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51E5E" w14:textId="62AD0748" w:rsidR="00E0093D" w:rsidRPr="006A1A9B" w:rsidRDefault="00E0093D" w:rsidP="00E0093D">
      <w:pPr>
        <w:pStyle w:val="Franz"/>
        <w:spacing w:line="240" w:lineRule="auto"/>
        <w:jc w:val="center"/>
        <w:rPr>
          <w:rFonts w:cs="Arial"/>
          <w:b/>
          <w:sz w:val="28"/>
          <w:szCs w:val="28"/>
        </w:rPr>
      </w:pPr>
      <w:bookmarkStart w:id="0" w:name="_Toc33360841"/>
      <w:r>
        <w:rPr>
          <w:rFonts w:cs="Arial"/>
          <w:b/>
          <w:sz w:val="28"/>
          <w:szCs w:val="28"/>
        </w:rPr>
        <w:t>SPIS TREŚCI</w:t>
      </w:r>
      <w:r w:rsidRPr="006A1A9B">
        <w:rPr>
          <w:rFonts w:cs="Arial"/>
          <w:b/>
          <w:sz w:val="28"/>
          <w:szCs w:val="28"/>
        </w:rPr>
        <w:t xml:space="preserve"> </w:t>
      </w:r>
    </w:p>
    <w:p w14:paraId="3A4ADE9B" w14:textId="77777777" w:rsidR="00E0093D" w:rsidRDefault="00E0093D" w:rsidP="00E0093D">
      <w:pPr>
        <w:rPr>
          <w:b/>
          <w:bCs/>
          <w:sz w:val="24"/>
          <w:szCs w:val="24"/>
        </w:rPr>
      </w:pPr>
    </w:p>
    <w:p w14:paraId="654AADB5" w14:textId="3C49B2F1" w:rsidR="00E0093D" w:rsidRDefault="00E0093D" w:rsidP="00E0093D">
      <w:pPr>
        <w:pStyle w:val="Akapitzlist"/>
        <w:numPr>
          <w:ilvl w:val="0"/>
          <w:numId w:val="10"/>
        </w:numPr>
        <w:rPr>
          <w:b/>
          <w:bCs/>
          <w:sz w:val="24"/>
          <w:szCs w:val="24"/>
        </w:rPr>
      </w:pPr>
      <w:r w:rsidRPr="007C7EA0">
        <w:rPr>
          <w:b/>
          <w:bCs/>
          <w:sz w:val="24"/>
          <w:szCs w:val="24"/>
        </w:rPr>
        <w:t xml:space="preserve">Dokumenty dołączone do projektu (str. </w:t>
      </w:r>
      <w:r w:rsidR="00945DC1">
        <w:rPr>
          <w:b/>
          <w:bCs/>
          <w:sz w:val="24"/>
          <w:szCs w:val="24"/>
        </w:rPr>
        <w:t>2-</w:t>
      </w:r>
      <w:r w:rsidR="008A2905">
        <w:rPr>
          <w:b/>
          <w:bCs/>
          <w:sz w:val="24"/>
          <w:szCs w:val="24"/>
        </w:rPr>
        <w:t>1</w:t>
      </w:r>
      <w:r w:rsidR="00114985">
        <w:rPr>
          <w:b/>
          <w:bCs/>
          <w:sz w:val="24"/>
          <w:szCs w:val="24"/>
        </w:rPr>
        <w:t>5</w:t>
      </w:r>
      <w:r w:rsidR="00922BCA">
        <w:rPr>
          <w:b/>
          <w:bCs/>
          <w:sz w:val="24"/>
          <w:szCs w:val="24"/>
        </w:rPr>
        <w:t xml:space="preserve"> </w:t>
      </w:r>
      <w:r w:rsidRPr="007C7EA0">
        <w:rPr>
          <w:b/>
          <w:bCs/>
          <w:sz w:val="24"/>
          <w:szCs w:val="24"/>
        </w:rPr>
        <w:t>)</w:t>
      </w:r>
    </w:p>
    <w:p w14:paraId="67AABC20" w14:textId="1F0B2BD2" w:rsidR="00E0093D" w:rsidRDefault="00E0093D" w:rsidP="00E0093D">
      <w:pPr>
        <w:pStyle w:val="Akapitzlist"/>
        <w:ind w:left="1080"/>
        <w:rPr>
          <w:b/>
          <w:bCs/>
          <w:sz w:val="24"/>
          <w:szCs w:val="24"/>
        </w:rPr>
      </w:pPr>
    </w:p>
    <w:p w14:paraId="6EEB5706" w14:textId="6CF1F033" w:rsidR="007B5F32" w:rsidRPr="007B5F32" w:rsidRDefault="007B5F32" w:rsidP="007B5F32">
      <w:pPr>
        <w:numPr>
          <w:ilvl w:val="0"/>
          <w:numId w:val="9"/>
        </w:numPr>
        <w:suppressAutoHyphens/>
        <w:spacing w:line="360" w:lineRule="auto"/>
        <w:jc w:val="left"/>
        <w:rPr>
          <w:szCs w:val="22"/>
        </w:rPr>
      </w:pPr>
      <w:r w:rsidRPr="000C59A6">
        <w:rPr>
          <w:szCs w:val="22"/>
        </w:rPr>
        <w:t>Oświadczenie projektanta o sporządzeniu projektu zgodnie z obowiązującymi przepisami i zasadami wiedzy technicznej</w:t>
      </w:r>
      <w:r w:rsidR="00945DC1">
        <w:rPr>
          <w:szCs w:val="22"/>
        </w:rPr>
        <w:tab/>
      </w:r>
      <w:r w:rsidR="00945DC1">
        <w:rPr>
          <w:szCs w:val="22"/>
        </w:rPr>
        <w:tab/>
      </w:r>
      <w:r w:rsidR="00945DC1">
        <w:rPr>
          <w:szCs w:val="22"/>
        </w:rPr>
        <w:tab/>
      </w:r>
      <w:r w:rsidR="00945DC1">
        <w:rPr>
          <w:szCs w:val="22"/>
        </w:rPr>
        <w:tab/>
      </w:r>
      <w:r w:rsidR="00945DC1">
        <w:rPr>
          <w:szCs w:val="22"/>
        </w:rPr>
        <w:tab/>
      </w:r>
      <w:r w:rsidR="00945DC1">
        <w:rPr>
          <w:szCs w:val="22"/>
        </w:rPr>
        <w:tab/>
        <w:t>str. 3</w:t>
      </w:r>
    </w:p>
    <w:p w14:paraId="43DDB272" w14:textId="4D5EF9F3" w:rsidR="00E0093D" w:rsidRPr="000C59A6" w:rsidRDefault="00E0093D" w:rsidP="00E0093D">
      <w:pPr>
        <w:numPr>
          <w:ilvl w:val="0"/>
          <w:numId w:val="9"/>
        </w:numPr>
        <w:suppressAutoHyphens/>
        <w:spacing w:line="360" w:lineRule="auto"/>
        <w:jc w:val="left"/>
        <w:rPr>
          <w:szCs w:val="22"/>
        </w:rPr>
      </w:pPr>
      <w:r w:rsidRPr="000C59A6">
        <w:rPr>
          <w:szCs w:val="22"/>
        </w:rPr>
        <w:t>Kopia decyzji o nadaniu uprawnień budowlanych projektanta</w:t>
      </w:r>
      <w:r w:rsidR="00945DC1">
        <w:rPr>
          <w:szCs w:val="22"/>
        </w:rPr>
        <w:tab/>
      </w:r>
      <w:r w:rsidR="00945DC1">
        <w:rPr>
          <w:szCs w:val="22"/>
        </w:rPr>
        <w:tab/>
      </w:r>
      <w:r w:rsidR="00945DC1">
        <w:rPr>
          <w:szCs w:val="22"/>
        </w:rPr>
        <w:tab/>
        <w:t>str. 4</w:t>
      </w:r>
    </w:p>
    <w:p w14:paraId="2B139CB4" w14:textId="50BC6740" w:rsidR="00E0093D" w:rsidRDefault="00E0093D" w:rsidP="00E0093D">
      <w:pPr>
        <w:numPr>
          <w:ilvl w:val="0"/>
          <w:numId w:val="9"/>
        </w:numPr>
        <w:suppressAutoHyphens/>
        <w:spacing w:line="360" w:lineRule="auto"/>
        <w:jc w:val="left"/>
        <w:rPr>
          <w:szCs w:val="22"/>
        </w:rPr>
      </w:pPr>
      <w:r w:rsidRPr="000C59A6">
        <w:rPr>
          <w:szCs w:val="22"/>
        </w:rPr>
        <w:t>Kopia zaświadczenia o przynależności projektanta do właściwej izby samorządu zawodowego</w:t>
      </w:r>
      <w:r w:rsidR="00945DC1">
        <w:rPr>
          <w:szCs w:val="22"/>
        </w:rPr>
        <w:tab/>
      </w:r>
      <w:r w:rsidR="00945DC1">
        <w:rPr>
          <w:szCs w:val="22"/>
        </w:rPr>
        <w:tab/>
      </w:r>
      <w:r w:rsidR="00945DC1">
        <w:rPr>
          <w:szCs w:val="22"/>
        </w:rPr>
        <w:tab/>
      </w:r>
      <w:r w:rsidR="00945DC1">
        <w:rPr>
          <w:szCs w:val="22"/>
        </w:rPr>
        <w:tab/>
      </w:r>
      <w:r w:rsidR="00945DC1">
        <w:rPr>
          <w:szCs w:val="22"/>
        </w:rPr>
        <w:tab/>
      </w:r>
      <w:r w:rsidR="00945DC1">
        <w:rPr>
          <w:szCs w:val="22"/>
        </w:rPr>
        <w:tab/>
      </w:r>
      <w:r w:rsidR="00945DC1">
        <w:rPr>
          <w:szCs w:val="22"/>
        </w:rPr>
        <w:tab/>
      </w:r>
      <w:r w:rsidR="00945DC1">
        <w:rPr>
          <w:szCs w:val="22"/>
        </w:rPr>
        <w:tab/>
      </w:r>
      <w:r w:rsidR="00945DC1">
        <w:rPr>
          <w:szCs w:val="22"/>
        </w:rPr>
        <w:tab/>
      </w:r>
      <w:r w:rsidR="00945DC1">
        <w:rPr>
          <w:szCs w:val="22"/>
        </w:rPr>
        <w:tab/>
        <w:t>str.5</w:t>
      </w:r>
    </w:p>
    <w:p w14:paraId="310EE5CF" w14:textId="506A24DD" w:rsidR="00FD4FA7" w:rsidRDefault="00FD4FA7" w:rsidP="00E0093D">
      <w:pPr>
        <w:numPr>
          <w:ilvl w:val="0"/>
          <w:numId w:val="9"/>
        </w:numPr>
        <w:suppressAutoHyphens/>
        <w:spacing w:line="360" w:lineRule="auto"/>
        <w:jc w:val="left"/>
        <w:rPr>
          <w:szCs w:val="22"/>
        </w:rPr>
      </w:pPr>
      <w:r>
        <w:rPr>
          <w:szCs w:val="22"/>
        </w:rPr>
        <w:t>Warunki techniczne</w:t>
      </w:r>
      <w:r w:rsidR="00945DC1">
        <w:rPr>
          <w:szCs w:val="22"/>
        </w:rPr>
        <w:tab/>
      </w:r>
      <w:r w:rsidR="00945DC1">
        <w:rPr>
          <w:szCs w:val="22"/>
        </w:rPr>
        <w:tab/>
      </w:r>
      <w:r w:rsidR="00945DC1">
        <w:rPr>
          <w:szCs w:val="22"/>
        </w:rPr>
        <w:tab/>
      </w:r>
      <w:r w:rsidR="00945DC1">
        <w:rPr>
          <w:szCs w:val="22"/>
        </w:rPr>
        <w:tab/>
      </w:r>
      <w:r w:rsidR="00945DC1">
        <w:rPr>
          <w:szCs w:val="22"/>
        </w:rPr>
        <w:tab/>
      </w:r>
      <w:r w:rsidR="00945DC1">
        <w:rPr>
          <w:szCs w:val="22"/>
        </w:rPr>
        <w:tab/>
      </w:r>
      <w:r w:rsidR="00945DC1">
        <w:rPr>
          <w:szCs w:val="22"/>
        </w:rPr>
        <w:tab/>
      </w:r>
      <w:r w:rsidR="00945DC1">
        <w:rPr>
          <w:szCs w:val="22"/>
        </w:rPr>
        <w:tab/>
        <w:t>str.6-</w:t>
      </w:r>
      <w:r w:rsidR="00DA384A">
        <w:rPr>
          <w:szCs w:val="22"/>
        </w:rPr>
        <w:t>7</w:t>
      </w:r>
    </w:p>
    <w:p w14:paraId="09B04487" w14:textId="61F91511" w:rsidR="00E0093D" w:rsidRPr="00E0093D" w:rsidRDefault="00E0093D" w:rsidP="00E0093D">
      <w:pPr>
        <w:pStyle w:val="Akapitzlist"/>
        <w:numPr>
          <w:ilvl w:val="0"/>
          <w:numId w:val="9"/>
        </w:numPr>
        <w:spacing w:line="360" w:lineRule="auto"/>
        <w:rPr>
          <w:rFonts w:cs="Arial"/>
        </w:rPr>
      </w:pPr>
      <w:r w:rsidRPr="00E0093D">
        <w:rPr>
          <w:rFonts w:cs="Arial"/>
        </w:rPr>
        <w:t>Wypis z rejestru gruntów</w:t>
      </w:r>
      <w:r w:rsidR="00945DC1">
        <w:rPr>
          <w:rFonts w:cs="Arial"/>
        </w:rPr>
        <w:tab/>
      </w:r>
      <w:r w:rsidR="00945DC1">
        <w:rPr>
          <w:rFonts w:cs="Arial"/>
        </w:rPr>
        <w:tab/>
      </w:r>
      <w:r w:rsidR="00945DC1">
        <w:rPr>
          <w:rFonts w:cs="Arial"/>
        </w:rPr>
        <w:tab/>
      </w:r>
      <w:r w:rsidR="00945DC1">
        <w:rPr>
          <w:rFonts w:cs="Arial"/>
        </w:rPr>
        <w:tab/>
      </w:r>
      <w:r w:rsidR="00945DC1">
        <w:rPr>
          <w:rFonts w:cs="Arial"/>
        </w:rPr>
        <w:tab/>
      </w:r>
      <w:r w:rsidR="00945DC1">
        <w:rPr>
          <w:rFonts w:cs="Arial"/>
        </w:rPr>
        <w:tab/>
      </w:r>
      <w:r w:rsidR="00945DC1">
        <w:rPr>
          <w:rFonts w:cs="Arial"/>
        </w:rPr>
        <w:tab/>
        <w:t>str.</w:t>
      </w:r>
      <w:r w:rsidR="00DA384A">
        <w:rPr>
          <w:rFonts w:cs="Arial"/>
        </w:rPr>
        <w:t>8-</w:t>
      </w:r>
      <w:r w:rsidR="0011469F">
        <w:rPr>
          <w:rFonts w:cs="Arial"/>
        </w:rPr>
        <w:t>10</w:t>
      </w:r>
    </w:p>
    <w:p w14:paraId="342B1F29" w14:textId="4D179238" w:rsidR="003824E1" w:rsidRDefault="00E0093D" w:rsidP="00E0093D">
      <w:pPr>
        <w:pStyle w:val="Akapitzlist"/>
        <w:numPr>
          <w:ilvl w:val="0"/>
          <w:numId w:val="9"/>
        </w:numPr>
        <w:spacing w:line="360" w:lineRule="auto"/>
        <w:rPr>
          <w:rFonts w:cs="Arial"/>
        </w:rPr>
      </w:pPr>
      <w:r w:rsidRPr="00E0093D">
        <w:rPr>
          <w:rFonts w:cs="Arial"/>
        </w:rPr>
        <w:t>Uzgodnienie ZUD</w:t>
      </w:r>
      <w:r w:rsidRPr="00E0093D">
        <w:rPr>
          <w:rFonts w:cs="Arial"/>
        </w:rPr>
        <w:tab/>
      </w:r>
      <w:r w:rsidRPr="00E0093D">
        <w:rPr>
          <w:rFonts w:cs="Arial"/>
        </w:rPr>
        <w:tab/>
      </w:r>
      <w:r w:rsidRPr="00E0093D">
        <w:rPr>
          <w:rFonts w:cs="Arial"/>
        </w:rPr>
        <w:tab/>
      </w:r>
      <w:r w:rsidRPr="00E0093D">
        <w:rPr>
          <w:rFonts w:cs="Arial"/>
        </w:rPr>
        <w:tab/>
      </w:r>
      <w:r w:rsidRPr="00E0093D">
        <w:rPr>
          <w:rFonts w:cs="Arial"/>
        </w:rPr>
        <w:tab/>
      </w:r>
      <w:r w:rsidRPr="00E0093D">
        <w:rPr>
          <w:rFonts w:cs="Arial"/>
        </w:rPr>
        <w:tab/>
      </w:r>
      <w:r w:rsidRPr="00E0093D">
        <w:rPr>
          <w:rFonts w:cs="Arial"/>
        </w:rPr>
        <w:tab/>
      </w:r>
      <w:r w:rsidRPr="00E0093D">
        <w:rPr>
          <w:rFonts w:cs="Arial"/>
        </w:rPr>
        <w:tab/>
        <w:t>str</w:t>
      </w:r>
      <w:r w:rsidR="00945DC1">
        <w:rPr>
          <w:rFonts w:cs="Arial"/>
        </w:rPr>
        <w:t>.1</w:t>
      </w:r>
      <w:r w:rsidR="00DA384A">
        <w:rPr>
          <w:rFonts w:cs="Arial"/>
        </w:rPr>
        <w:t>1</w:t>
      </w:r>
      <w:r w:rsidR="00945DC1">
        <w:rPr>
          <w:rFonts w:cs="Arial"/>
        </w:rPr>
        <w:t>-</w:t>
      </w:r>
      <w:r w:rsidR="003824E1">
        <w:rPr>
          <w:rFonts w:cs="Arial"/>
        </w:rPr>
        <w:t>1</w:t>
      </w:r>
      <w:r w:rsidR="00DA384A">
        <w:rPr>
          <w:rFonts w:cs="Arial"/>
        </w:rPr>
        <w:t>3</w:t>
      </w:r>
    </w:p>
    <w:p w14:paraId="1EBA5845" w14:textId="74371129" w:rsidR="0011469F" w:rsidRPr="00E0093D" w:rsidRDefault="0011469F" w:rsidP="0011469F">
      <w:pPr>
        <w:pStyle w:val="Akapitzlist"/>
        <w:numPr>
          <w:ilvl w:val="0"/>
          <w:numId w:val="9"/>
        </w:numPr>
        <w:spacing w:line="360" w:lineRule="auto"/>
        <w:rPr>
          <w:rFonts w:cs="Arial"/>
        </w:rPr>
      </w:pPr>
      <w:r w:rsidRPr="00E0093D">
        <w:rPr>
          <w:rFonts w:cs="Arial"/>
        </w:rPr>
        <w:t xml:space="preserve">Zgoda na włączenie w drodze dz. </w:t>
      </w:r>
      <w:r>
        <w:rPr>
          <w:rFonts w:cs="Arial"/>
        </w:rPr>
        <w:t>216</w:t>
      </w:r>
      <w:r w:rsidRPr="00E0093D">
        <w:rPr>
          <w:rFonts w:cs="Arial"/>
        </w:rPr>
        <w:tab/>
      </w:r>
      <w:r w:rsidRPr="00E0093D">
        <w:rPr>
          <w:rFonts w:cs="Arial"/>
        </w:rPr>
        <w:tab/>
      </w:r>
      <w:r w:rsidRPr="00E0093D">
        <w:rPr>
          <w:rFonts w:cs="Arial"/>
        </w:rPr>
        <w:tab/>
      </w:r>
      <w:r w:rsidRPr="00E0093D">
        <w:rPr>
          <w:rFonts w:cs="Arial"/>
        </w:rPr>
        <w:tab/>
      </w:r>
      <w:r w:rsidRPr="00E0093D">
        <w:rPr>
          <w:rFonts w:cs="Arial"/>
        </w:rPr>
        <w:tab/>
        <w:t>str</w:t>
      </w:r>
      <w:r>
        <w:rPr>
          <w:rFonts w:cs="Arial"/>
        </w:rPr>
        <w:t>.1</w:t>
      </w:r>
      <w:r w:rsidR="00DA384A">
        <w:rPr>
          <w:rFonts w:cs="Arial"/>
        </w:rPr>
        <w:t>4</w:t>
      </w:r>
      <w:r w:rsidRPr="00E0093D">
        <w:rPr>
          <w:rFonts w:cs="Arial"/>
        </w:rPr>
        <w:t xml:space="preserve"> </w:t>
      </w:r>
    </w:p>
    <w:p w14:paraId="180D85B1" w14:textId="12850033" w:rsidR="00E0093D" w:rsidRDefault="003824E1" w:rsidP="00E0093D">
      <w:pPr>
        <w:pStyle w:val="Akapitzlist"/>
        <w:numPr>
          <w:ilvl w:val="0"/>
          <w:numId w:val="9"/>
        </w:numPr>
        <w:spacing w:line="360" w:lineRule="auto"/>
        <w:rPr>
          <w:rFonts w:cs="Arial"/>
        </w:rPr>
      </w:pPr>
      <w:r>
        <w:rPr>
          <w:rFonts w:cs="Arial"/>
        </w:rPr>
        <w:t xml:space="preserve">Uzgodnienie </w:t>
      </w:r>
      <w:r w:rsidR="003A4093">
        <w:rPr>
          <w:rFonts w:cs="Arial"/>
        </w:rPr>
        <w:t>Gmina Międzychód</w:t>
      </w:r>
      <w:r w:rsidR="003A4093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str.</w:t>
      </w:r>
      <w:r w:rsidR="0053312F">
        <w:rPr>
          <w:rFonts w:cs="Arial"/>
        </w:rPr>
        <w:t>1</w:t>
      </w:r>
      <w:r w:rsidR="00DA384A">
        <w:rPr>
          <w:rFonts w:cs="Arial"/>
        </w:rPr>
        <w:t>5</w:t>
      </w:r>
      <w:r w:rsidR="00E0093D" w:rsidRPr="00E0093D">
        <w:rPr>
          <w:rFonts w:cs="Arial"/>
        </w:rPr>
        <w:t xml:space="preserve"> </w:t>
      </w:r>
    </w:p>
    <w:p w14:paraId="5D3B8FD8" w14:textId="427B4B5F" w:rsidR="008D1317" w:rsidRPr="00E0093D" w:rsidRDefault="008D1317" w:rsidP="003824E1">
      <w:pPr>
        <w:pStyle w:val="Akapitzlist"/>
        <w:spacing w:line="360" w:lineRule="auto"/>
        <w:rPr>
          <w:rFonts w:cs="Arial"/>
        </w:rPr>
      </w:pPr>
    </w:p>
    <w:p w14:paraId="0A9CDF99" w14:textId="77777777" w:rsidR="00E0093D" w:rsidRPr="007C7EA0" w:rsidRDefault="00E0093D" w:rsidP="00E0093D">
      <w:pPr>
        <w:pStyle w:val="Akapitzlist"/>
        <w:ind w:left="1080"/>
        <w:rPr>
          <w:b/>
          <w:bCs/>
          <w:sz w:val="24"/>
          <w:szCs w:val="24"/>
        </w:rPr>
      </w:pPr>
    </w:p>
    <w:p w14:paraId="73861457" w14:textId="7309545F" w:rsidR="003A4093" w:rsidRPr="003A4093" w:rsidRDefault="00E0093D" w:rsidP="003A4093">
      <w:pPr>
        <w:pStyle w:val="Akapitzlist"/>
        <w:numPr>
          <w:ilvl w:val="0"/>
          <w:numId w:val="10"/>
        </w:numPr>
        <w:rPr>
          <w:b/>
          <w:bCs/>
          <w:sz w:val="24"/>
          <w:szCs w:val="24"/>
        </w:rPr>
      </w:pPr>
      <w:r w:rsidRPr="007C7EA0">
        <w:rPr>
          <w:b/>
          <w:bCs/>
          <w:sz w:val="24"/>
          <w:szCs w:val="24"/>
        </w:rPr>
        <w:t xml:space="preserve">Część opisowa (str. </w:t>
      </w:r>
      <w:r w:rsidR="0053312F">
        <w:rPr>
          <w:b/>
          <w:bCs/>
          <w:sz w:val="24"/>
          <w:szCs w:val="24"/>
        </w:rPr>
        <w:t>1</w:t>
      </w:r>
      <w:r w:rsidR="00DA384A">
        <w:rPr>
          <w:b/>
          <w:bCs/>
          <w:sz w:val="24"/>
          <w:szCs w:val="24"/>
        </w:rPr>
        <w:t>6</w:t>
      </w:r>
      <w:r w:rsidR="00945DC1">
        <w:rPr>
          <w:b/>
          <w:bCs/>
          <w:sz w:val="24"/>
          <w:szCs w:val="24"/>
        </w:rPr>
        <w:t>-</w:t>
      </w:r>
      <w:r w:rsidR="002D7533">
        <w:rPr>
          <w:b/>
          <w:bCs/>
          <w:sz w:val="24"/>
          <w:szCs w:val="24"/>
        </w:rPr>
        <w:t>2</w:t>
      </w:r>
      <w:r w:rsidR="003A4093">
        <w:rPr>
          <w:b/>
          <w:bCs/>
          <w:sz w:val="24"/>
          <w:szCs w:val="24"/>
        </w:rPr>
        <w:t>0</w:t>
      </w:r>
      <w:r w:rsidRPr="007C7EA0">
        <w:rPr>
          <w:b/>
          <w:bCs/>
          <w:sz w:val="24"/>
          <w:szCs w:val="24"/>
        </w:rPr>
        <w:t>)</w:t>
      </w:r>
      <w:r w:rsidR="003E058B" w:rsidRPr="003A4093">
        <w:rPr>
          <w:rFonts w:cs="Arial"/>
        </w:rPr>
        <w:fldChar w:fldCharType="begin"/>
      </w:r>
      <w:r w:rsidR="003E058B" w:rsidRPr="003A4093">
        <w:rPr>
          <w:rFonts w:cs="Arial"/>
        </w:rPr>
        <w:instrText xml:space="preserve"> TOC \o "1-2" \h \z </w:instrText>
      </w:r>
      <w:r w:rsidR="003E058B" w:rsidRPr="003A4093">
        <w:rPr>
          <w:rFonts w:cs="Arial"/>
        </w:rPr>
        <w:fldChar w:fldCharType="separate"/>
      </w:r>
    </w:p>
    <w:p w14:paraId="79C7342E" w14:textId="3F4CF05B" w:rsidR="003A4093" w:rsidRDefault="003A4093">
      <w:pPr>
        <w:pStyle w:val="Spistreci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107322038" w:history="1">
        <w:r w:rsidRPr="0061308C">
          <w:rPr>
            <w:rStyle w:val="Hipercze"/>
            <w:noProof/>
          </w:rPr>
          <w:t>1</w:t>
        </w:r>
        <w:r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Pr="0061308C">
          <w:rPr>
            <w:rStyle w:val="Hipercze"/>
            <w:noProof/>
          </w:rPr>
          <w:t>Podstawa opracowania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_Toc107322038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6A29BC2C" w14:textId="74A63004" w:rsidR="003A4093" w:rsidRDefault="003A4093">
      <w:pPr>
        <w:pStyle w:val="Spistreci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107322039" w:history="1">
        <w:r w:rsidRPr="0061308C">
          <w:rPr>
            <w:rStyle w:val="Hipercze"/>
            <w:rFonts w:cs="Arial"/>
            <w:noProof/>
          </w:rPr>
          <w:t>2</w:t>
        </w:r>
        <w:r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Pr="0061308C">
          <w:rPr>
            <w:rStyle w:val="Hipercze"/>
            <w:rFonts w:cs="Arial"/>
            <w:noProof/>
          </w:rPr>
          <w:t>Zakres opracowania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_Toc107322039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5E24E0BD" w14:textId="081AAD6D" w:rsidR="003A4093" w:rsidRDefault="003A4093">
      <w:pPr>
        <w:pStyle w:val="Spistreci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107322040" w:history="1">
        <w:r w:rsidRPr="0061308C">
          <w:rPr>
            <w:rStyle w:val="Hipercze"/>
            <w:noProof/>
          </w:rPr>
          <w:t>3</w:t>
        </w:r>
        <w:r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Pr="0061308C">
          <w:rPr>
            <w:rStyle w:val="Hipercze"/>
            <w:noProof/>
          </w:rPr>
          <w:t>Bilans wód opadowych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_Toc107322040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47CE9D0F" w14:textId="643B347B" w:rsidR="003A4093" w:rsidRDefault="003A4093">
      <w:pPr>
        <w:pStyle w:val="Spistreci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107322041" w:history="1">
        <w:r w:rsidRPr="0061308C">
          <w:rPr>
            <w:rStyle w:val="Hipercze"/>
            <w:noProof/>
          </w:rPr>
          <w:t>4</w:t>
        </w:r>
        <w:r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Pr="0061308C">
          <w:rPr>
            <w:rStyle w:val="Hipercze"/>
            <w:noProof/>
          </w:rPr>
          <w:t>Trasa przyłącza kanalizacji deszczowej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_Toc107322041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5C6C1F97" w14:textId="4F360C09" w:rsidR="003A4093" w:rsidRDefault="003A4093">
      <w:pPr>
        <w:pStyle w:val="Spistreci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107322042" w:history="1">
        <w:r w:rsidRPr="0061308C">
          <w:rPr>
            <w:rStyle w:val="Hipercze"/>
            <w:noProof/>
          </w:rPr>
          <w:t>5</w:t>
        </w:r>
        <w:r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Pr="0061308C">
          <w:rPr>
            <w:rStyle w:val="Hipercze"/>
            <w:noProof/>
          </w:rPr>
          <w:t>Skrzyżowania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_Toc107322042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3B04C736" w14:textId="154B0B8A" w:rsidR="003A4093" w:rsidRDefault="003A4093">
      <w:pPr>
        <w:pStyle w:val="Spistreci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107322043" w:history="1">
        <w:r w:rsidRPr="0061308C">
          <w:rPr>
            <w:rStyle w:val="Hipercze"/>
            <w:noProof/>
          </w:rPr>
          <w:t>6</w:t>
        </w:r>
        <w:r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Pr="0061308C">
          <w:rPr>
            <w:rStyle w:val="Hipercze"/>
            <w:noProof/>
          </w:rPr>
          <w:t>Wykonanie rurociągów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_Toc107322043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415B36E9" w14:textId="3FB7C6B4" w:rsidR="003A4093" w:rsidRDefault="003A4093">
      <w:pPr>
        <w:pStyle w:val="Spistreci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107322044" w:history="1">
        <w:r w:rsidRPr="0061308C">
          <w:rPr>
            <w:rStyle w:val="Hipercze"/>
            <w:noProof/>
          </w:rPr>
          <w:t>7</w:t>
        </w:r>
        <w:r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Pr="0061308C">
          <w:rPr>
            <w:rStyle w:val="Hipercze"/>
            <w:noProof/>
          </w:rPr>
          <w:t>Studnie betonowe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_Toc107322044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63566FBE" w14:textId="522F30E5" w:rsidR="003A4093" w:rsidRDefault="003A4093">
      <w:pPr>
        <w:pStyle w:val="Spistreci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107322045" w:history="1">
        <w:r w:rsidRPr="0061308C">
          <w:rPr>
            <w:rStyle w:val="Hipercze"/>
            <w:noProof/>
          </w:rPr>
          <w:t>8</w:t>
        </w:r>
        <w:r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Pr="0061308C">
          <w:rPr>
            <w:rStyle w:val="Hipercze"/>
            <w:noProof/>
          </w:rPr>
          <w:t>Wykopy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_Toc107322045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0609C9D5" w14:textId="2B317B02" w:rsidR="003A4093" w:rsidRDefault="003A4093">
      <w:pPr>
        <w:pStyle w:val="Spistreci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107322046" w:history="1">
        <w:r w:rsidRPr="0061308C">
          <w:rPr>
            <w:rStyle w:val="Hipercze"/>
            <w:noProof/>
          </w:rPr>
          <w:t>9</w:t>
        </w:r>
        <w:r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Pr="0061308C">
          <w:rPr>
            <w:rStyle w:val="Hipercze"/>
            <w:noProof/>
          </w:rPr>
          <w:t>Uwagi końcowe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_Toc107322046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4090A2E2" w14:textId="16C90949" w:rsidR="003A4093" w:rsidRDefault="003A4093">
      <w:pPr>
        <w:pStyle w:val="Spistreci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107322047" w:history="1">
        <w:r w:rsidRPr="0061308C">
          <w:rPr>
            <w:rStyle w:val="Hipercze"/>
            <w:noProof/>
          </w:rPr>
          <w:t>10</w:t>
        </w:r>
        <w:r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Pr="0061308C">
          <w:rPr>
            <w:rStyle w:val="Hipercze"/>
            <w:noProof/>
          </w:rPr>
          <w:t>Informacje dotyczące bezpieczeństwa i ochrony zdrowia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_Toc107322047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07C57BEA" w14:textId="7C9203A2" w:rsidR="003A4093" w:rsidRDefault="003A4093">
      <w:pPr>
        <w:pStyle w:val="Spistreci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107322048" w:history="1">
        <w:r w:rsidRPr="0061308C">
          <w:rPr>
            <w:rStyle w:val="Hipercze"/>
            <w:bCs/>
            <w:noProof/>
          </w:rPr>
          <w:t>11</w:t>
        </w:r>
        <w:r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Pr="0061308C">
          <w:rPr>
            <w:rStyle w:val="Hipercze"/>
            <w:bCs/>
            <w:noProof/>
          </w:rPr>
          <w:t>Zakres oddziaływania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_Toc107322048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6DD33870" w14:textId="3FA4743E" w:rsidR="003E058B" w:rsidRDefault="003E058B" w:rsidP="008D3402">
      <w:pPr>
        <w:spacing w:line="360" w:lineRule="auto"/>
        <w:jc w:val="center"/>
        <w:rPr>
          <w:rFonts w:cs="Arial"/>
          <w:caps/>
          <w:spacing w:val="10"/>
        </w:rPr>
      </w:pPr>
      <w:r>
        <w:rPr>
          <w:rFonts w:cs="Arial"/>
          <w:b/>
          <w:spacing w:val="10"/>
        </w:rPr>
        <w:fldChar w:fldCharType="end"/>
      </w:r>
    </w:p>
    <w:p w14:paraId="1E65C2AA" w14:textId="651F45EC" w:rsidR="00922BCA" w:rsidRPr="00D05B04" w:rsidRDefault="00922BCA" w:rsidP="00D05B04">
      <w:pPr>
        <w:pStyle w:val="Akapitzlist"/>
        <w:numPr>
          <w:ilvl w:val="0"/>
          <w:numId w:val="10"/>
        </w:numPr>
        <w:rPr>
          <w:b/>
          <w:bCs/>
          <w:sz w:val="24"/>
          <w:szCs w:val="24"/>
        </w:rPr>
      </w:pPr>
      <w:r w:rsidRPr="00D05B04">
        <w:rPr>
          <w:b/>
          <w:bCs/>
          <w:sz w:val="24"/>
          <w:szCs w:val="24"/>
        </w:rPr>
        <w:t>Część rysunkowa (</w:t>
      </w:r>
      <w:proofErr w:type="spellStart"/>
      <w:r w:rsidRPr="00D05B04">
        <w:rPr>
          <w:b/>
          <w:bCs/>
          <w:sz w:val="24"/>
          <w:szCs w:val="24"/>
        </w:rPr>
        <w:t>str</w:t>
      </w:r>
      <w:proofErr w:type="spellEnd"/>
      <w:r w:rsidRPr="00D05B04">
        <w:rPr>
          <w:b/>
          <w:bCs/>
          <w:sz w:val="24"/>
          <w:szCs w:val="24"/>
        </w:rPr>
        <w:t xml:space="preserve"> </w:t>
      </w:r>
      <w:r w:rsidR="002D7533">
        <w:rPr>
          <w:b/>
          <w:bCs/>
          <w:sz w:val="24"/>
          <w:szCs w:val="24"/>
        </w:rPr>
        <w:t>2</w:t>
      </w:r>
      <w:r w:rsidR="003A4093">
        <w:rPr>
          <w:b/>
          <w:bCs/>
          <w:sz w:val="24"/>
          <w:szCs w:val="24"/>
        </w:rPr>
        <w:t>0</w:t>
      </w:r>
      <w:r w:rsidRPr="00D05B04">
        <w:rPr>
          <w:b/>
          <w:bCs/>
          <w:sz w:val="24"/>
          <w:szCs w:val="24"/>
        </w:rPr>
        <w:t>)</w:t>
      </w:r>
    </w:p>
    <w:p w14:paraId="5AEC3AC8" w14:textId="77777777" w:rsidR="00922BCA" w:rsidRDefault="00922BCA" w:rsidP="001D6361">
      <w:pPr>
        <w:spacing w:line="360" w:lineRule="auto"/>
      </w:pPr>
    </w:p>
    <w:p w14:paraId="1E56286A" w14:textId="76DEC303" w:rsidR="003E058B" w:rsidRDefault="00E34BA1" w:rsidP="001D6361">
      <w:pPr>
        <w:spacing w:line="360" w:lineRule="auto"/>
      </w:pPr>
      <w:r>
        <w:t>Rys. nr</w:t>
      </w:r>
      <w:r w:rsidR="00952F95">
        <w:t xml:space="preserve"> </w:t>
      </w:r>
      <w:r w:rsidR="00983991">
        <w:t>0</w:t>
      </w:r>
      <w:r w:rsidR="003E058B">
        <w:t>1</w:t>
      </w:r>
      <w:r w:rsidR="003E058B">
        <w:tab/>
      </w:r>
      <w:r w:rsidR="0061017D">
        <w:t>Plan sytuacyjny</w:t>
      </w:r>
      <w:r w:rsidR="00952F95">
        <w:t xml:space="preserve"> </w:t>
      </w:r>
    </w:p>
    <w:p w14:paraId="7F949DE7" w14:textId="5AD7C1FE" w:rsidR="005A54CB" w:rsidRDefault="005A54CB" w:rsidP="001D6361">
      <w:pPr>
        <w:spacing w:line="360" w:lineRule="auto"/>
      </w:pPr>
      <w:r>
        <w:t xml:space="preserve">Rys. nr </w:t>
      </w:r>
      <w:r w:rsidR="00983991">
        <w:t>0</w:t>
      </w:r>
      <w:r w:rsidR="00E94454">
        <w:t>2</w:t>
      </w:r>
      <w:r>
        <w:tab/>
        <w:t>Profil przyłącz</w:t>
      </w:r>
      <w:r w:rsidR="0046648E">
        <w:t>a</w:t>
      </w:r>
      <w:r w:rsidR="00983991">
        <w:t xml:space="preserve"> </w:t>
      </w:r>
      <w:r w:rsidR="003A4093">
        <w:t>kanalizacji deszczowej</w:t>
      </w:r>
    </w:p>
    <w:p w14:paraId="6A4E9F02" w14:textId="5B92E7E4" w:rsidR="0046648E" w:rsidRDefault="0046648E" w:rsidP="0046648E">
      <w:pPr>
        <w:spacing w:line="360" w:lineRule="auto"/>
      </w:pPr>
    </w:p>
    <w:p w14:paraId="7FC4300C" w14:textId="4438EC81" w:rsidR="00EF533D" w:rsidRPr="0046648E" w:rsidRDefault="00EF533D" w:rsidP="0046648E">
      <w:pPr>
        <w:spacing w:line="360" w:lineRule="auto"/>
      </w:pPr>
      <w:bookmarkStart w:id="1" w:name="_Toc86761004"/>
      <w:bookmarkStart w:id="2" w:name="_Toc421408976"/>
      <w:bookmarkStart w:id="3" w:name="_Toc22999625"/>
      <w:bookmarkStart w:id="4" w:name="_Toc419864121"/>
      <w:bookmarkStart w:id="5" w:name="_Toc415628327"/>
      <w:bookmarkStart w:id="6" w:name="_Toc415628538"/>
      <w:bookmarkStart w:id="7" w:name="_Toc415629186"/>
      <w:bookmarkStart w:id="8" w:name="_Toc415629299"/>
      <w:bookmarkStart w:id="9" w:name="_Toc415629450"/>
      <w:bookmarkStart w:id="10" w:name="_Toc435926248"/>
      <w:bookmarkStart w:id="11" w:name="_Toc436465577"/>
      <w:r>
        <w:rPr>
          <w:szCs w:val="28"/>
        </w:rPr>
        <w:br w:type="page"/>
      </w:r>
    </w:p>
    <w:p w14:paraId="145D43EA" w14:textId="78013E3F" w:rsidR="00E0093D" w:rsidRDefault="00E0093D" w:rsidP="00E0093D">
      <w:pPr>
        <w:pStyle w:val="Nagwek1"/>
        <w:numPr>
          <w:ilvl w:val="0"/>
          <w:numId w:val="0"/>
        </w:numPr>
        <w:ind w:left="432"/>
        <w:rPr>
          <w:szCs w:val="28"/>
        </w:rPr>
      </w:pPr>
      <w:bookmarkStart w:id="12" w:name="_Toc107322036"/>
      <w:r w:rsidRPr="00E768F9">
        <w:rPr>
          <w:szCs w:val="28"/>
        </w:rPr>
        <w:lastRenderedPageBreak/>
        <w:t xml:space="preserve">I </w:t>
      </w:r>
      <w:r>
        <w:rPr>
          <w:szCs w:val="28"/>
        </w:rPr>
        <w:t xml:space="preserve"> DOKUMENTY DOŁĄCZONE DO PROJEKTU</w:t>
      </w:r>
      <w:bookmarkEnd w:id="1"/>
      <w:bookmarkEnd w:id="12"/>
    </w:p>
    <w:p w14:paraId="094C9388" w14:textId="29498F9B" w:rsidR="00B909B3" w:rsidRDefault="00B909B3">
      <w:pPr>
        <w:jc w:val="left"/>
        <w:rPr>
          <w:rFonts w:cs="Arial"/>
          <w:b/>
          <w:sz w:val="28"/>
          <w:szCs w:val="28"/>
        </w:rPr>
      </w:pPr>
      <w:bookmarkStart w:id="13" w:name="_Toc421408977"/>
      <w:bookmarkStart w:id="14" w:name="_Toc22999626"/>
      <w:bookmarkEnd w:id="2"/>
      <w:bookmarkEnd w:id="3"/>
      <w:r>
        <w:rPr>
          <w:rFonts w:cs="Arial"/>
          <w:b/>
          <w:sz w:val="28"/>
          <w:szCs w:val="28"/>
        </w:rPr>
        <w:br w:type="page"/>
      </w:r>
    </w:p>
    <w:p w14:paraId="54E025FD" w14:textId="65D3E032" w:rsidR="00226A67" w:rsidRDefault="00226A67" w:rsidP="00226A67">
      <w:pPr>
        <w:rPr>
          <w:rFonts w:cs="Arial"/>
          <w:sz w:val="20"/>
        </w:rPr>
      </w:pPr>
    </w:p>
    <w:tbl>
      <w:tblPr>
        <w:tblpPr w:leftFromText="141" w:rightFromText="141" w:vertAnchor="page" w:horzAnchor="margin" w:tblpY="916"/>
        <w:tblW w:w="95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8"/>
        <w:gridCol w:w="2574"/>
        <w:gridCol w:w="2360"/>
        <w:gridCol w:w="63"/>
        <w:gridCol w:w="2298"/>
      </w:tblGrid>
      <w:tr w:rsidR="00DA384A" w:rsidRPr="00CE643C" w14:paraId="70F4EDED" w14:textId="77777777" w:rsidTr="00BB7B72">
        <w:trPr>
          <w:trHeight w:hRule="exact" w:val="480"/>
        </w:trPr>
        <w:tc>
          <w:tcPr>
            <w:tcW w:w="7265" w:type="dxa"/>
            <w:gridSpan w:val="4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1CFA76" w14:textId="77777777" w:rsidR="00DA384A" w:rsidRPr="00CE643C" w:rsidRDefault="00DA384A" w:rsidP="00BB7B72">
            <w:pPr>
              <w:spacing w:line="360" w:lineRule="auto"/>
              <w:rPr>
                <w:rFonts w:cs="Arial"/>
                <w:b/>
                <w:bCs/>
                <w:sz w:val="20"/>
              </w:rPr>
            </w:pPr>
            <w:r w:rsidRPr="00CE643C">
              <w:rPr>
                <w:rFonts w:cs="Arial"/>
                <w:sz w:val="20"/>
              </w:rPr>
              <w:t>Projekt nr:</w:t>
            </w:r>
            <w:r w:rsidRPr="00CE643C">
              <w:rPr>
                <w:rFonts w:cs="Arial"/>
                <w:b/>
                <w:bCs/>
                <w:sz w:val="20"/>
              </w:rPr>
              <w:t xml:space="preserve"> P_0</w:t>
            </w:r>
            <w:r>
              <w:rPr>
                <w:rFonts w:cs="Arial"/>
                <w:b/>
                <w:bCs/>
                <w:sz w:val="20"/>
              </w:rPr>
              <w:t>85/2021</w:t>
            </w:r>
            <w:r w:rsidRPr="00CE643C">
              <w:rPr>
                <w:rFonts w:cs="Arial"/>
                <w:b/>
                <w:bCs/>
                <w:sz w:val="20"/>
              </w:rPr>
              <w:t xml:space="preserve"> </w:t>
            </w:r>
          </w:p>
          <w:p w14:paraId="1CC144D4" w14:textId="77777777" w:rsidR="00DA384A" w:rsidRPr="00CE643C" w:rsidRDefault="00DA384A" w:rsidP="00BB7B72">
            <w:pPr>
              <w:pStyle w:val="TableContents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  <w:p w14:paraId="3D7A4930" w14:textId="77777777" w:rsidR="00DA384A" w:rsidRPr="00CE643C" w:rsidRDefault="00DA384A" w:rsidP="00BB7B72">
            <w:pPr>
              <w:pStyle w:val="TableContents"/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2298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569DEB" w14:textId="77777777" w:rsidR="00DA384A" w:rsidRPr="00CE643C" w:rsidRDefault="00DA384A" w:rsidP="00BB7B72">
            <w:pPr>
              <w:pStyle w:val="TableContents"/>
              <w:spacing w:line="36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pl-PL"/>
              </w:rPr>
            </w:pPr>
          </w:p>
        </w:tc>
      </w:tr>
      <w:tr w:rsidR="00DA384A" w:rsidRPr="00CE643C" w14:paraId="0CC8A6C5" w14:textId="77777777" w:rsidTr="00BB7B72">
        <w:trPr>
          <w:trHeight w:val="20"/>
        </w:trPr>
        <w:tc>
          <w:tcPr>
            <w:tcW w:w="4842" w:type="dxa"/>
            <w:gridSpan w:val="2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5887B8" w14:textId="77777777" w:rsidR="00DA384A" w:rsidRPr="00CE643C" w:rsidRDefault="00DA384A" w:rsidP="00BB7B72">
            <w:pPr>
              <w:pStyle w:val="TableContents"/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E643C">
              <w:rPr>
                <w:rFonts w:ascii="Arial" w:hAnsi="Arial" w:cs="Arial"/>
                <w:sz w:val="20"/>
                <w:szCs w:val="20"/>
                <w:lang w:val="pl-PL"/>
              </w:rPr>
              <w:t>Jednostka projektowa:</w:t>
            </w:r>
          </w:p>
        </w:tc>
        <w:tc>
          <w:tcPr>
            <w:tcW w:w="4721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14:paraId="025B89F8" w14:textId="77777777" w:rsidR="00DA384A" w:rsidRPr="00CE643C" w:rsidRDefault="00DA384A" w:rsidP="00BB7B72">
            <w:pPr>
              <w:pStyle w:val="TableContents"/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E643C">
              <w:rPr>
                <w:rFonts w:ascii="Arial" w:hAnsi="Arial" w:cs="Arial"/>
                <w:sz w:val="20"/>
                <w:szCs w:val="20"/>
                <w:lang w:val="pl-PL"/>
              </w:rPr>
              <w:t>Inwestor:</w:t>
            </w:r>
          </w:p>
        </w:tc>
      </w:tr>
      <w:tr w:rsidR="00DA384A" w:rsidRPr="00CE643C" w14:paraId="03EE52BC" w14:textId="77777777" w:rsidTr="00BB7B72">
        <w:trPr>
          <w:trHeight w:val="1443"/>
        </w:trPr>
        <w:tc>
          <w:tcPr>
            <w:tcW w:w="2268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B2857A" w14:textId="19746DBE" w:rsidR="00DA384A" w:rsidRPr="00CE643C" w:rsidRDefault="00DA384A" w:rsidP="00BB7B72">
            <w:pPr>
              <w:pStyle w:val="TableContents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CE643C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59264" behindDoc="0" locked="0" layoutInCell="1" allowOverlap="1" wp14:anchorId="78D3D228" wp14:editId="0F60EBD5">
                  <wp:simplePos x="0" y="0"/>
                  <wp:positionH relativeFrom="margin">
                    <wp:posOffset>181610</wp:posOffset>
                  </wp:positionH>
                  <wp:positionV relativeFrom="margin">
                    <wp:posOffset>-142875</wp:posOffset>
                  </wp:positionV>
                  <wp:extent cx="768350" cy="768350"/>
                  <wp:effectExtent l="0" t="0" r="0" b="0"/>
                  <wp:wrapSquare wrapText="bothSides"/>
                  <wp:docPr id="4" name="Obraz 4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74" w:type="dxa"/>
            <w:shd w:val="clear" w:color="auto" w:fill="auto"/>
            <w:vAlign w:val="center"/>
          </w:tcPr>
          <w:p w14:paraId="43B73C61" w14:textId="77777777" w:rsidR="00DA384A" w:rsidRPr="00CE643C" w:rsidRDefault="00DA384A" w:rsidP="00BB7B72">
            <w:pPr>
              <w:pStyle w:val="TableContents"/>
              <w:spacing w:line="360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CE643C">
              <w:rPr>
                <w:rFonts w:ascii="Arial" w:hAnsi="Arial" w:cs="Arial"/>
                <w:bCs/>
                <w:sz w:val="22"/>
                <w:szCs w:val="22"/>
                <w:lang w:val="pl-PL"/>
              </w:rPr>
              <w:t>HEKO Sp. z o.o.</w:t>
            </w:r>
          </w:p>
          <w:p w14:paraId="6794201E" w14:textId="77777777" w:rsidR="00DA384A" w:rsidRPr="00CE643C" w:rsidRDefault="00DA384A" w:rsidP="00BB7B72">
            <w:pPr>
              <w:pStyle w:val="TableContents"/>
              <w:spacing w:line="360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CE643C">
              <w:rPr>
                <w:rFonts w:ascii="Arial" w:hAnsi="Arial" w:cs="Arial"/>
                <w:bCs/>
                <w:sz w:val="22"/>
                <w:szCs w:val="22"/>
                <w:lang w:val="pl-PL"/>
              </w:rPr>
              <w:t>ul. Jugosłowiańska 41</w:t>
            </w:r>
          </w:p>
          <w:p w14:paraId="38A111C4" w14:textId="77777777" w:rsidR="00DA384A" w:rsidRPr="00CE643C" w:rsidRDefault="00DA384A" w:rsidP="00BB7B72">
            <w:pPr>
              <w:pStyle w:val="TableContents"/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CE643C">
              <w:rPr>
                <w:rFonts w:ascii="Arial" w:hAnsi="Arial" w:cs="Arial"/>
                <w:bCs/>
                <w:sz w:val="22"/>
                <w:szCs w:val="22"/>
                <w:lang w:val="pl-PL"/>
              </w:rPr>
              <w:t>60-301 Poznań</w:t>
            </w:r>
          </w:p>
        </w:tc>
        <w:tc>
          <w:tcPr>
            <w:tcW w:w="2360" w:type="dxa"/>
            <w:tcBorders>
              <w:left w:val="nil"/>
            </w:tcBorders>
            <w:shd w:val="clear" w:color="auto" w:fill="auto"/>
            <w:vAlign w:val="center"/>
          </w:tcPr>
          <w:p w14:paraId="16335124" w14:textId="0FE5827F" w:rsidR="00DA384A" w:rsidRPr="00CE643C" w:rsidRDefault="00DA384A" w:rsidP="00BB7B72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 xml:space="preserve">     </w:t>
            </w:r>
            <w:r>
              <w:rPr>
                <w:rFonts w:cs="Arial"/>
                <w:bCs/>
                <w:noProof/>
                <w:sz w:val="20"/>
              </w:rPr>
              <w:drawing>
                <wp:inline distT="0" distB="0" distL="0" distR="0" wp14:anchorId="71324F66" wp14:editId="6E35C8C6">
                  <wp:extent cx="1421029" cy="612843"/>
                  <wp:effectExtent l="0" t="0" r="8255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3403" cy="626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/>
                <w:bCs/>
                <w:sz w:val="20"/>
              </w:rPr>
              <w:t xml:space="preserve">      </w:t>
            </w:r>
          </w:p>
        </w:tc>
        <w:tc>
          <w:tcPr>
            <w:tcW w:w="2361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49BC89C0" w14:textId="77777777" w:rsidR="00DA384A" w:rsidRDefault="00DA384A" w:rsidP="00BB7B72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Miejska Spółka Komunalna AQUALIFT Sp. z o.o.</w:t>
            </w:r>
          </w:p>
          <w:p w14:paraId="60FD6304" w14:textId="77777777" w:rsidR="00DA384A" w:rsidRPr="008A44E2" w:rsidRDefault="00DA384A" w:rsidP="00BB7B72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8A44E2">
              <w:rPr>
                <w:rFonts w:cs="Arial"/>
                <w:bCs/>
                <w:sz w:val="18"/>
                <w:szCs w:val="18"/>
              </w:rPr>
              <w:t>ul. Bolesława Chrobrego 24</w:t>
            </w:r>
          </w:p>
          <w:p w14:paraId="73CC693E" w14:textId="77777777" w:rsidR="00DA384A" w:rsidRPr="00CE643C" w:rsidRDefault="00DA384A" w:rsidP="00BB7B72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64-400 MIĘDZYCHÓD</w:t>
            </w:r>
          </w:p>
        </w:tc>
      </w:tr>
      <w:tr w:rsidR="00DA384A" w:rsidRPr="00CE643C" w14:paraId="3DDA843A" w14:textId="77777777" w:rsidTr="00BB7B72">
        <w:trPr>
          <w:trHeight w:hRule="exact" w:val="203"/>
        </w:trPr>
        <w:tc>
          <w:tcPr>
            <w:tcW w:w="9563" w:type="dxa"/>
            <w:gridSpan w:val="5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E8964A" w14:textId="77777777" w:rsidR="00DA384A" w:rsidRPr="00CE643C" w:rsidRDefault="00DA384A" w:rsidP="00BB7B72">
            <w:pPr>
              <w:pStyle w:val="TableContents"/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DA384A" w:rsidRPr="00CE643C" w14:paraId="040BC7C1" w14:textId="77777777" w:rsidTr="00BB7B72">
        <w:trPr>
          <w:trHeight w:val="480"/>
        </w:trPr>
        <w:tc>
          <w:tcPr>
            <w:tcW w:w="9563" w:type="dxa"/>
            <w:gridSpan w:val="5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0F7BC4" w14:textId="77777777" w:rsidR="00DA384A" w:rsidRPr="00CE643C" w:rsidRDefault="00DA384A" w:rsidP="00BB7B72">
            <w:pPr>
              <w:tabs>
                <w:tab w:val="left" w:pos="480"/>
                <w:tab w:val="left" w:pos="1920"/>
                <w:tab w:val="left" w:pos="6240"/>
              </w:tabs>
              <w:rPr>
                <w:rFonts w:cs="Arial"/>
                <w:color w:val="000000"/>
              </w:rPr>
            </w:pPr>
            <w:r w:rsidRPr="008A44E2">
              <w:rPr>
                <w:rFonts w:cs="Arial"/>
                <w:color w:val="000000"/>
                <w:sz w:val="20"/>
              </w:rPr>
              <w:t>Lokalizacja: nr dz. 205/18(część)</w:t>
            </w:r>
            <w:r>
              <w:rPr>
                <w:rFonts w:cs="Arial"/>
                <w:color w:val="000000"/>
                <w:sz w:val="20"/>
              </w:rPr>
              <w:t>; 205/4;205/20 i 205/21   jedn.ewid.:301403_4 Międzychód -Miasto</w:t>
            </w:r>
            <w:r w:rsidRPr="008A44E2">
              <w:rPr>
                <w:rFonts w:cs="Arial"/>
                <w:color w:val="000000"/>
                <w:sz w:val="20"/>
              </w:rPr>
              <w:t>,</w:t>
            </w:r>
            <w:r>
              <w:rPr>
                <w:rFonts w:cs="Arial"/>
                <w:color w:val="000000"/>
                <w:sz w:val="20"/>
              </w:rPr>
              <w:t xml:space="preserve">  </w:t>
            </w:r>
            <w:r w:rsidRPr="008A44E2">
              <w:rPr>
                <w:rFonts w:cs="Arial"/>
                <w:color w:val="000000"/>
                <w:sz w:val="20"/>
              </w:rPr>
              <w:t>obręb:001</w:t>
            </w:r>
            <w:r>
              <w:rPr>
                <w:rFonts w:cs="Arial"/>
                <w:color w:val="000000"/>
                <w:sz w:val="20"/>
              </w:rPr>
              <w:t>4</w:t>
            </w:r>
            <w:r w:rsidRPr="008A44E2">
              <w:rPr>
                <w:rFonts w:cs="Arial"/>
                <w:color w:val="000000"/>
                <w:sz w:val="20"/>
              </w:rPr>
              <w:t xml:space="preserve"> </w:t>
            </w:r>
            <w:r>
              <w:rPr>
                <w:rFonts w:cs="Arial"/>
                <w:color w:val="000000"/>
                <w:sz w:val="20"/>
              </w:rPr>
              <w:t>Międzychód</w:t>
            </w:r>
            <w:r w:rsidRPr="008A44E2">
              <w:rPr>
                <w:rFonts w:cs="Arial"/>
                <w:color w:val="000000"/>
                <w:sz w:val="20"/>
              </w:rPr>
              <w:t xml:space="preserve">, powiat: </w:t>
            </w:r>
            <w:r>
              <w:rPr>
                <w:rFonts w:cs="Arial"/>
                <w:color w:val="000000"/>
                <w:sz w:val="20"/>
              </w:rPr>
              <w:t>międzychodzki</w:t>
            </w:r>
            <w:r w:rsidRPr="008A44E2">
              <w:rPr>
                <w:rFonts w:cs="Arial"/>
                <w:color w:val="000000"/>
                <w:sz w:val="20"/>
              </w:rPr>
              <w:t>, województwo: wielkopolskie</w:t>
            </w:r>
            <w:r>
              <w:rPr>
                <w:rFonts w:cs="Arial"/>
                <w:color w:val="000000"/>
              </w:rPr>
              <w:t xml:space="preserve"> </w:t>
            </w:r>
          </w:p>
        </w:tc>
      </w:tr>
      <w:tr w:rsidR="00DA384A" w:rsidRPr="00CE643C" w14:paraId="3AA31E24" w14:textId="77777777" w:rsidTr="00BB7B72">
        <w:trPr>
          <w:trHeight w:val="1198"/>
        </w:trPr>
        <w:tc>
          <w:tcPr>
            <w:tcW w:w="9563" w:type="dxa"/>
            <w:gridSpan w:val="5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FAD769" w14:textId="77777777" w:rsidR="00DA384A" w:rsidRPr="000511FF" w:rsidRDefault="00DA384A" w:rsidP="00BB7B72">
            <w:pPr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0511FF">
              <w:rPr>
                <w:rFonts w:cs="Arial"/>
                <w:b/>
                <w:sz w:val="20"/>
              </w:rPr>
              <w:t xml:space="preserve">OŚWIADCZENIE PROJEKTANTA </w:t>
            </w:r>
          </w:p>
          <w:p w14:paraId="7C26ACA0" w14:textId="77777777" w:rsidR="00DA384A" w:rsidRDefault="00DA384A" w:rsidP="00BB7B72">
            <w:pPr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0511FF">
              <w:rPr>
                <w:rFonts w:cs="Arial"/>
                <w:b/>
                <w:sz w:val="20"/>
              </w:rPr>
              <w:t>O SPORZĄDZENIU PROJEKTU ZGODNIE Z OBOWIĄZUJĄCYMI PRZEPISAMI</w:t>
            </w:r>
          </w:p>
          <w:p w14:paraId="72B970B4" w14:textId="77777777" w:rsidR="00DA384A" w:rsidRPr="00B37B0D" w:rsidRDefault="00DA384A" w:rsidP="00BB7B72">
            <w:pPr>
              <w:tabs>
                <w:tab w:val="left" w:pos="480"/>
                <w:tab w:val="left" w:pos="1920"/>
                <w:tab w:val="left" w:pos="6240"/>
              </w:tabs>
              <w:rPr>
                <w:rFonts w:ascii="Tahoma" w:hAnsi="Tahoma" w:cs="Tahoma"/>
                <w:color w:val="000000"/>
                <w:sz w:val="20"/>
              </w:rPr>
            </w:pPr>
            <w:r w:rsidRPr="00B37B0D">
              <w:rPr>
                <w:rFonts w:ascii="Tahoma" w:hAnsi="Tahoma" w:cs="Tahoma"/>
                <w:color w:val="000000"/>
                <w:sz w:val="20"/>
              </w:rPr>
              <w:t xml:space="preserve">Ja, niżej podpisany/a, na podstawie art. 34 ust. 3d ustawy z dnia 7 lipca 1994 r. (Dz. U. z 2020 r. poz. 1333, 2127, 2320, z 2021 r. poz. 11, 234, 282, 784 z </w:t>
            </w:r>
            <w:proofErr w:type="spellStart"/>
            <w:r w:rsidRPr="00B37B0D">
              <w:rPr>
                <w:rFonts w:ascii="Tahoma" w:hAnsi="Tahoma" w:cs="Tahoma"/>
                <w:color w:val="000000"/>
                <w:sz w:val="20"/>
              </w:rPr>
              <w:t>późn</w:t>
            </w:r>
            <w:proofErr w:type="spellEnd"/>
            <w:r w:rsidRPr="00B37B0D">
              <w:rPr>
                <w:rFonts w:ascii="Tahoma" w:hAnsi="Tahoma" w:cs="Tahoma"/>
                <w:color w:val="000000"/>
                <w:sz w:val="20"/>
              </w:rPr>
              <w:t>. zm.), oświadczam,</w:t>
            </w:r>
          </w:p>
          <w:p w14:paraId="4F25AFE3" w14:textId="77777777" w:rsidR="00DA384A" w:rsidRPr="00B37B0D" w:rsidRDefault="00DA384A" w:rsidP="00BB7B72">
            <w:pPr>
              <w:tabs>
                <w:tab w:val="left" w:pos="480"/>
                <w:tab w:val="left" w:pos="1920"/>
                <w:tab w:val="left" w:pos="6240"/>
              </w:tabs>
              <w:rPr>
                <w:rFonts w:ascii="Tahoma" w:hAnsi="Tahoma" w:cs="Tahoma"/>
                <w:color w:val="000000"/>
                <w:sz w:val="20"/>
              </w:rPr>
            </w:pPr>
            <w:r w:rsidRPr="00B37B0D">
              <w:rPr>
                <w:rFonts w:ascii="Tahoma" w:hAnsi="Tahoma" w:cs="Tahoma"/>
                <w:color w:val="000000"/>
                <w:sz w:val="20"/>
              </w:rPr>
              <w:t xml:space="preserve"> że </w:t>
            </w:r>
            <w:r w:rsidRPr="00B37B0D">
              <w:rPr>
                <w:rFonts w:ascii="Tahoma" w:hAnsi="Tahoma" w:cs="Tahoma"/>
                <w:b/>
                <w:color w:val="000000"/>
                <w:sz w:val="20"/>
              </w:rPr>
              <w:t>projekt</w:t>
            </w:r>
            <w:r>
              <w:rPr>
                <w:rFonts w:ascii="Tahoma" w:hAnsi="Tahoma" w:cs="Tahoma"/>
                <w:b/>
                <w:color w:val="000000"/>
                <w:sz w:val="20"/>
              </w:rPr>
              <w:t>u</w:t>
            </w:r>
            <w:r w:rsidRPr="00B37B0D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20"/>
              </w:rPr>
              <w:t>przyłącza kanalizacji deszczowej</w:t>
            </w:r>
            <w:r w:rsidRPr="00B37B0D">
              <w:rPr>
                <w:rFonts w:ascii="Tahoma" w:hAnsi="Tahoma" w:cs="Tahoma"/>
                <w:color w:val="000000"/>
                <w:sz w:val="20"/>
              </w:rPr>
              <w:t xml:space="preserve"> dla zamierzenia budowlanego pod nazwą:</w:t>
            </w:r>
          </w:p>
          <w:p w14:paraId="73D97319" w14:textId="77777777" w:rsidR="00DA384A" w:rsidRDefault="00DA384A" w:rsidP="00BB7B72">
            <w:pPr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2928BF">
              <w:rPr>
                <w:rFonts w:cs="Arial"/>
                <w:b/>
                <w:sz w:val="20"/>
              </w:rPr>
              <w:t xml:space="preserve">BUDOWA  BUDYNKU  MIESZKALNEGO  WIELORODZINNEGO  NAD  WARTĄ </w:t>
            </w:r>
          </w:p>
          <w:p w14:paraId="78218BE7" w14:textId="77777777" w:rsidR="00DA384A" w:rsidRPr="002928BF" w:rsidRDefault="00DA384A" w:rsidP="00BB7B72">
            <w:pPr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2928BF">
              <w:rPr>
                <w:rFonts w:cs="Arial"/>
                <w:b/>
                <w:sz w:val="20"/>
              </w:rPr>
              <w:t>WRAZ Z NIEZBĘDNA INFRASTRUKTURĄ</w:t>
            </w:r>
          </w:p>
          <w:p w14:paraId="3A0106A4" w14:textId="77777777" w:rsidR="00DA384A" w:rsidRDefault="00DA384A" w:rsidP="00BB7B72">
            <w:pPr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2928BF">
              <w:rPr>
                <w:rFonts w:cs="Arial"/>
                <w:b/>
                <w:sz w:val="20"/>
              </w:rPr>
              <w:t>W  MIĘDZYCHODZIE  PRZY UL. WAŁY JANA KAZIMIERZA</w:t>
            </w:r>
          </w:p>
          <w:p w14:paraId="5468A6CE" w14:textId="77777777" w:rsidR="00DA384A" w:rsidRPr="00622015" w:rsidRDefault="00DA384A" w:rsidP="00BB7B72">
            <w:pPr>
              <w:spacing w:line="276" w:lineRule="auto"/>
              <w:jc w:val="center"/>
              <w:rPr>
                <w:rFonts w:ascii="Arial Narrow" w:hAnsi="Arial Narrow" w:cs="Arial Narrow"/>
                <w:b/>
                <w:bCs/>
                <w:color w:val="000000"/>
                <w:sz w:val="8"/>
                <w:szCs w:val="8"/>
              </w:rPr>
            </w:pPr>
          </w:p>
          <w:p w14:paraId="4DD415E3" w14:textId="77777777" w:rsidR="00DA384A" w:rsidRPr="000511FF" w:rsidRDefault="00DA384A" w:rsidP="00BB7B72">
            <w:pPr>
              <w:tabs>
                <w:tab w:val="left" w:pos="480"/>
                <w:tab w:val="left" w:pos="1920"/>
                <w:tab w:val="left" w:pos="6240"/>
              </w:tabs>
              <w:rPr>
                <w:rFonts w:ascii="Tahoma" w:hAnsi="Tahoma" w:cs="Tahoma"/>
                <w:color w:val="000000"/>
                <w:sz w:val="20"/>
              </w:rPr>
            </w:pPr>
            <w:r w:rsidRPr="000511FF">
              <w:rPr>
                <w:rFonts w:ascii="Tahoma" w:hAnsi="Tahoma" w:cs="Tahoma"/>
                <w:color w:val="000000"/>
                <w:sz w:val="20"/>
              </w:rPr>
              <w:t>został sporządzony zgodnie z obowiązującymi przepisami, zasadami wiedzy technicznej.</w:t>
            </w:r>
          </w:p>
          <w:p w14:paraId="5C587244" w14:textId="77777777" w:rsidR="00DA384A" w:rsidRDefault="00DA384A" w:rsidP="00BB7B72">
            <w:pPr>
              <w:tabs>
                <w:tab w:val="left" w:pos="480"/>
                <w:tab w:val="left" w:pos="1920"/>
                <w:tab w:val="left" w:pos="6240"/>
              </w:tabs>
              <w:rPr>
                <w:rFonts w:ascii="Tahoma" w:hAnsi="Tahoma" w:cs="Tahoma"/>
                <w:color w:val="000000"/>
                <w:sz w:val="20"/>
              </w:rPr>
            </w:pPr>
            <w:r w:rsidRPr="000511FF">
              <w:rPr>
                <w:rFonts w:ascii="Tahoma" w:hAnsi="Tahoma" w:cs="Tahoma"/>
                <w:color w:val="000000"/>
                <w:sz w:val="20"/>
              </w:rPr>
              <w:t xml:space="preserve">Zawartość projektu budowlanego spełnia wymagania Rozporządzenia Ministra </w:t>
            </w:r>
            <w:r>
              <w:rPr>
                <w:rFonts w:ascii="Tahoma" w:hAnsi="Tahoma" w:cs="Tahoma"/>
                <w:color w:val="000000"/>
                <w:sz w:val="20"/>
              </w:rPr>
              <w:t>Rozwoju</w:t>
            </w:r>
            <w:r w:rsidRPr="000511FF">
              <w:rPr>
                <w:rFonts w:ascii="Tahoma" w:hAnsi="Tahoma" w:cs="Tahoma"/>
                <w:color w:val="000000"/>
                <w:sz w:val="20"/>
              </w:rPr>
              <w:t xml:space="preserve"> </w:t>
            </w:r>
          </w:p>
          <w:p w14:paraId="48247B83" w14:textId="77777777" w:rsidR="00DA384A" w:rsidRPr="00CE643C" w:rsidRDefault="00DA384A" w:rsidP="00BB7B72">
            <w:pPr>
              <w:tabs>
                <w:tab w:val="left" w:pos="480"/>
                <w:tab w:val="left" w:pos="1920"/>
                <w:tab w:val="left" w:pos="6240"/>
              </w:tabs>
              <w:rPr>
                <w:rFonts w:cs="Arial"/>
                <w:sz w:val="16"/>
                <w:szCs w:val="16"/>
              </w:rPr>
            </w:pPr>
            <w:r w:rsidRPr="000511FF">
              <w:rPr>
                <w:rFonts w:ascii="Tahoma" w:hAnsi="Tahoma" w:cs="Tahoma"/>
                <w:color w:val="000000"/>
                <w:sz w:val="20"/>
              </w:rPr>
              <w:t>z dnia 11 września 2020 r.  w sprawie szczegółowego zakresu i formy projektu budowlanego</w:t>
            </w:r>
            <w:r>
              <w:rPr>
                <w:rFonts w:ascii="Tahoma" w:hAnsi="Tahoma" w:cs="Tahoma"/>
                <w:color w:val="000000"/>
                <w:sz w:val="20"/>
              </w:rPr>
              <w:t xml:space="preserve"> oraz </w:t>
            </w:r>
            <w:r w:rsidRPr="000511FF">
              <w:rPr>
                <w:rFonts w:ascii="Tahoma" w:hAnsi="Tahoma" w:cs="Tahoma"/>
                <w:color w:val="000000"/>
                <w:sz w:val="20"/>
              </w:rPr>
              <w:t xml:space="preserve"> Rozporządzenia Ministra </w:t>
            </w:r>
            <w:r>
              <w:rPr>
                <w:rFonts w:ascii="Tahoma" w:hAnsi="Tahoma" w:cs="Tahoma"/>
                <w:color w:val="000000"/>
                <w:sz w:val="20"/>
              </w:rPr>
              <w:t>Rozwoju</w:t>
            </w:r>
            <w:r w:rsidRPr="000511FF">
              <w:rPr>
                <w:rFonts w:ascii="Tahoma" w:hAnsi="Tahoma" w:cs="Tahoma"/>
                <w:color w:val="000000"/>
                <w:sz w:val="20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20"/>
              </w:rPr>
              <w:t xml:space="preserve"> i Technologii </w:t>
            </w:r>
            <w:r w:rsidRPr="000511FF">
              <w:rPr>
                <w:rFonts w:ascii="Tahoma" w:hAnsi="Tahoma" w:cs="Tahoma"/>
                <w:color w:val="000000"/>
                <w:sz w:val="20"/>
              </w:rPr>
              <w:t xml:space="preserve">z dnia </w:t>
            </w:r>
            <w:r>
              <w:rPr>
                <w:rFonts w:ascii="Tahoma" w:hAnsi="Tahoma" w:cs="Tahoma"/>
                <w:color w:val="000000"/>
                <w:sz w:val="20"/>
              </w:rPr>
              <w:t>20</w:t>
            </w:r>
            <w:r w:rsidRPr="000511FF">
              <w:rPr>
                <w:rFonts w:ascii="Tahoma" w:hAnsi="Tahoma" w:cs="Tahoma"/>
                <w:color w:val="000000"/>
                <w:sz w:val="20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20"/>
              </w:rPr>
              <w:t>grudnia</w:t>
            </w:r>
            <w:r w:rsidRPr="000511FF">
              <w:rPr>
                <w:rFonts w:ascii="Tahoma" w:hAnsi="Tahoma" w:cs="Tahoma"/>
                <w:color w:val="000000"/>
                <w:sz w:val="20"/>
              </w:rPr>
              <w:t xml:space="preserve"> 202</w:t>
            </w:r>
            <w:r>
              <w:rPr>
                <w:rFonts w:ascii="Tahoma" w:hAnsi="Tahoma" w:cs="Tahoma"/>
                <w:color w:val="000000"/>
                <w:sz w:val="20"/>
              </w:rPr>
              <w:t>1</w:t>
            </w:r>
            <w:r w:rsidRPr="000511FF">
              <w:rPr>
                <w:rFonts w:ascii="Tahoma" w:hAnsi="Tahoma" w:cs="Tahoma"/>
                <w:color w:val="000000"/>
                <w:sz w:val="20"/>
              </w:rPr>
              <w:t xml:space="preserve"> r.  w sprawie szczegółowego zakresu i formy </w:t>
            </w:r>
            <w:r>
              <w:rPr>
                <w:rFonts w:ascii="Tahoma" w:hAnsi="Tahoma" w:cs="Tahoma"/>
                <w:color w:val="000000"/>
                <w:sz w:val="20"/>
              </w:rPr>
              <w:t>dokumentacji projektowej</w:t>
            </w:r>
            <w:r w:rsidRPr="000511FF">
              <w:rPr>
                <w:rFonts w:ascii="Tahoma" w:hAnsi="Tahoma" w:cs="Tahoma"/>
                <w:color w:val="000000"/>
                <w:sz w:val="20"/>
              </w:rPr>
              <w:t>,</w:t>
            </w:r>
            <w:r>
              <w:rPr>
                <w:rFonts w:ascii="Tahoma" w:hAnsi="Tahoma" w:cs="Tahoma"/>
                <w:color w:val="000000"/>
                <w:sz w:val="20"/>
              </w:rPr>
              <w:t xml:space="preserve"> specyfikacji technicznych wykonania</w:t>
            </w:r>
            <w:r w:rsidRPr="000511FF">
              <w:rPr>
                <w:rFonts w:ascii="Tahoma" w:hAnsi="Tahoma" w:cs="Tahoma"/>
                <w:color w:val="000000"/>
                <w:sz w:val="20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20"/>
              </w:rPr>
              <w:t xml:space="preserve">i odbioru robót budowlanych oraz programu funkcjonalno-użytkowego, </w:t>
            </w:r>
            <w:r w:rsidRPr="000511FF">
              <w:rPr>
                <w:rFonts w:ascii="Tahoma" w:hAnsi="Tahoma" w:cs="Tahoma"/>
                <w:color w:val="000000"/>
                <w:sz w:val="20"/>
              </w:rPr>
              <w:t>a dokumentacja projektowa jest kompletna z punktu widzenia celu jakiemu ma służyć.</w:t>
            </w:r>
          </w:p>
        </w:tc>
      </w:tr>
    </w:tbl>
    <w:p w14:paraId="1EC824D8" w14:textId="77777777" w:rsidR="00DA384A" w:rsidRPr="00851460" w:rsidRDefault="00DA384A" w:rsidP="00DA384A">
      <w:pPr>
        <w:rPr>
          <w:vanish/>
        </w:rPr>
      </w:pPr>
    </w:p>
    <w:tbl>
      <w:tblPr>
        <w:tblW w:w="9580" w:type="dxa"/>
        <w:tblInd w:w="-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58"/>
        <w:gridCol w:w="1216"/>
        <w:gridCol w:w="1903"/>
        <w:gridCol w:w="2126"/>
        <w:gridCol w:w="2977"/>
      </w:tblGrid>
      <w:tr w:rsidR="00DA384A" w:rsidRPr="00A053C0" w14:paraId="78499E7E" w14:textId="77777777" w:rsidTr="00BB7B72">
        <w:trPr>
          <w:trHeight w:hRule="exact" w:val="399"/>
        </w:trPr>
        <w:tc>
          <w:tcPr>
            <w:tcW w:w="9580" w:type="dxa"/>
            <w:gridSpan w:val="5"/>
            <w:tcBorders>
              <w:top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3A3D2B" w14:textId="77777777" w:rsidR="00DA384A" w:rsidRPr="008A3197" w:rsidRDefault="00DA384A" w:rsidP="00BB7B72">
            <w:pPr>
              <w:tabs>
                <w:tab w:val="left" w:pos="480"/>
                <w:tab w:val="left" w:pos="1920"/>
                <w:tab w:val="left" w:pos="6240"/>
              </w:tabs>
              <w:rPr>
                <w:rFonts w:ascii="Arial Narrow" w:hAnsi="Arial Narrow"/>
                <w:sz w:val="20"/>
              </w:rPr>
            </w:pPr>
            <w:r w:rsidRPr="00EF66FB">
              <w:rPr>
                <w:rFonts w:cs="Arial"/>
                <w:color w:val="000000"/>
                <w:sz w:val="20"/>
              </w:rPr>
              <w:t>Kategoria obiektu budowlanego: XIII</w:t>
            </w:r>
          </w:p>
        </w:tc>
      </w:tr>
      <w:tr w:rsidR="00DA384A" w:rsidRPr="00A053C0" w14:paraId="620735C9" w14:textId="77777777" w:rsidTr="00DA384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1358" w:type="dxa"/>
            <w:vAlign w:val="center"/>
          </w:tcPr>
          <w:p w14:paraId="3B523BFD" w14:textId="77777777" w:rsidR="00DA384A" w:rsidRPr="00BF7130" w:rsidRDefault="00DA384A" w:rsidP="00BB7B72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BRANŻA</w:t>
            </w:r>
          </w:p>
        </w:tc>
        <w:tc>
          <w:tcPr>
            <w:tcW w:w="1216" w:type="dxa"/>
            <w:vAlign w:val="center"/>
          </w:tcPr>
          <w:p w14:paraId="5CD42842" w14:textId="77777777" w:rsidR="00DA384A" w:rsidRPr="00BF7130" w:rsidRDefault="00DA384A" w:rsidP="00BB7B72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FUNKCJA</w:t>
            </w:r>
          </w:p>
        </w:tc>
        <w:tc>
          <w:tcPr>
            <w:tcW w:w="1903" w:type="dxa"/>
            <w:vAlign w:val="center"/>
          </w:tcPr>
          <w:p w14:paraId="52195387" w14:textId="77777777" w:rsidR="00DA384A" w:rsidRPr="00BF7130" w:rsidRDefault="00DA384A" w:rsidP="00BB7B72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IMIĘ I NAZWISKO</w:t>
            </w:r>
          </w:p>
        </w:tc>
        <w:tc>
          <w:tcPr>
            <w:tcW w:w="2126" w:type="dxa"/>
            <w:vAlign w:val="center"/>
          </w:tcPr>
          <w:p w14:paraId="30A63CEF" w14:textId="77777777" w:rsidR="00DA384A" w:rsidRPr="00BF7130" w:rsidRDefault="00DA384A" w:rsidP="00BB7B72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NR UPRAWNIEŃ</w:t>
            </w:r>
          </w:p>
        </w:tc>
        <w:tc>
          <w:tcPr>
            <w:tcW w:w="2977" w:type="dxa"/>
            <w:vAlign w:val="center"/>
          </w:tcPr>
          <w:p w14:paraId="747C5CF6" w14:textId="77777777" w:rsidR="00DA384A" w:rsidRPr="00BF7130" w:rsidRDefault="00DA384A" w:rsidP="00BB7B72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PODPIS</w:t>
            </w:r>
          </w:p>
        </w:tc>
      </w:tr>
      <w:tr w:rsidR="00DA384A" w14:paraId="3F04EB9B" w14:textId="77777777" w:rsidTr="00DA384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1142"/>
        </w:trPr>
        <w:tc>
          <w:tcPr>
            <w:tcW w:w="13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A759ED" w14:textId="77777777" w:rsidR="00DA384A" w:rsidRDefault="00DA384A" w:rsidP="00BB7B72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INSTALACJE SANITARNE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1C73E" w14:textId="77777777" w:rsidR="00DA384A" w:rsidRDefault="00DA384A" w:rsidP="00BB7B72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Projektowała: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56FCF" w14:textId="77777777" w:rsidR="00DA384A" w:rsidRDefault="00DA384A" w:rsidP="00BB7B7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</w:t>
            </w:r>
          </w:p>
          <w:p w14:paraId="6F8F53AE" w14:textId="77777777" w:rsidR="00DA384A" w:rsidRDefault="00DA384A" w:rsidP="00BB7B7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Małgorzata Obst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A213C" w14:textId="526645F2" w:rsidR="00DA384A" w:rsidRPr="00EF66FB" w:rsidRDefault="00DA384A" w:rsidP="00BB7B72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>
              <w:rPr>
                <w:rFonts w:ascii="Tahoma" w:hAnsi="Tahoma" w:cs="Tahoma"/>
                <w:b/>
                <w:bCs/>
                <w:sz w:val="12"/>
                <w:szCs w:val="12"/>
              </w:rPr>
              <w:t>57/P/98</w:t>
            </w:r>
          </w:p>
          <w:p w14:paraId="1629F1B6" w14:textId="77777777" w:rsidR="00DA384A" w:rsidRDefault="00DA384A" w:rsidP="00BB7B72">
            <w:pPr>
              <w:jc w:val="center"/>
              <w:rPr>
                <w:rFonts w:ascii="Tahoma" w:hAnsi="Tahoma" w:cs="Tahoma"/>
                <w:bCs/>
                <w:sz w:val="9"/>
                <w:szCs w:val="9"/>
              </w:rPr>
            </w:pPr>
            <w:r>
              <w:rPr>
                <w:rFonts w:ascii="Tahoma" w:hAnsi="Tahoma" w:cs="Tahoma"/>
                <w:bCs/>
                <w:sz w:val="9"/>
                <w:szCs w:val="9"/>
              </w:rPr>
              <w:t>Uprawnienia budowlane do projektowania</w:t>
            </w:r>
          </w:p>
          <w:p w14:paraId="622A90B5" w14:textId="77777777" w:rsidR="00DA384A" w:rsidRDefault="00DA384A" w:rsidP="00BB7B72">
            <w:pPr>
              <w:jc w:val="center"/>
              <w:rPr>
                <w:rFonts w:ascii="Tahoma" w:hAnsi="Tahoma" w:cs="Tahoma"/>
                <w:bCs/>
                <w:sz w:val="9"/>
                <w:szCs w:val="9"/>
              </w:rPr>
            </w:pPr>
            <w:r>
              <w:rPr>
                <w:rFonts w:ascii="Tahoma" w:hAnsi="Tahoma" w:cs="Tahoma"/>
                <w:bCs/>
                <w:sz w:val="9"/>
                <w:szCs w:val="9"/>
              </w:rPr>
              <w:t xml:space="preserve"> bez ograniczeń w specjalności instalacyjnej</w:t>
            </w:r>
          </w:p>
          <w:p w14:paraId="15FE556F" w14:textId="77777777" w:rsidR="00DA384A" w:rsidRDefault="00DA384A" w:rsidP="00BB7B72">
            <w:pPr>
              <w:jc w:val="center"/>
              <w:rPr>
                <w:rFonts w:ascii="Tahoma" w:hAnsi="Tahoma" w:cs="Tahoma"/>
                <w:bCs/>
                <w:sz w:val="9"/>
                <w:szCs w:val="9"/>
              </w:rPr>
            </w:pPr>
            <w:r>
              <w:rPr>
                <w:rFonts w:ascii="Tahoma" w:hAnsi="Tahoma" w:cs="Tahoma"/>
                <w:bCs/>
                <w:sz w:val="9"/>
                <w:szCs w:val="9"/>
              </w:rPr>
              <w:t>w zakresie sieci, instalacji i urządzeń: cieplnych, wentylacyjnych, gazowych, wodociągowych</w:t>
            </w:r>
          </w:p>
          <w:p w14:paraId="59204975" w14:textId="77777777" w:rsidR="00DA384A" w:rsidRPr="00756878" w:rsidRDefault="00DA384A" w:rsidP="00BB7B72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>
              <w:rPr>
                <w:rFonts w:ascii="Tahoma" w:hAnsi="Tahoma" w:cs="Tahoma"/>
                <w:bCs/>
                <w:sz w:val="9"/>
                <w:szCs w:val="9"/>
              </w:rPr>
              <w:t>i kanalizacyjnych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EE7F1" w14:textId="77777777" w:rsidR="00DA384A" w:rsidRDefault="00DA384A" w:rsidP="00BB7B72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A384A" w14:paraId="09D389D5" w14:textId="77777777" w:rsidTr="00DA384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1152"/>
        </w:trPr>
        <w:tc>
          <w:tcPr>
            <w:tcW w:w="13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F7818" w14:textId="77777777" w:rsidR="00DA384A" w:rsidRDefault="00DA384A" w:rsidP="00BB7B72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F01F1" w14:textId="77777777" w:rsidR="00DA384A" w:rsidRDefault="00DA384A" w:rsidP="00BB7B72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Sprawdził: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A507E" w14:textId="77777777" w:rsidR="00DA384A" w:rsidRDefault="00DA384A" w:rsidP="00BB7B7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</w:t>
            </w:r>
          </w:p>
          <w:p w14:paraId="182ED8BA" w14:textId="77777777" w:rsidR="00DA384A" w:rsidRPr="00EF66FB" w:rsidRDefault="00DA384A" w:rsidP="00BB7B7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F66FB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Tomasz </w:t>
            </w:r>
            <w:proofErr w:type="spellStart"/>
            <w:r w:rsidRPr="00EF66FB">
              <w:rPr>
                <w:rFonts w:ascii="Tahoma" w:hAnsi="Tahoma" w:cs="Tahoma"/>
                <w:b/>
                <w:bCs/>
                <w:sz w:val="16"/>
                <w:szCs w:val="16"/>
              </w:rPr>
              <w:t>Cięszczyk</w:t>
            </w:r>
            <w:proofErr w:type="spellEnd"/>
          </w:p>
          <w:p w14:paraId="583D2113" w14:textId="77777777" w:rsidR="00DA384A" w:rsidRDefault="00DA384A" w:rsidP="00BB7B7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AB703" w14:textId="4857B4B5" w:rsidR="00DA384A" w:rsidRPr="00EF66FB" w:rsidRDefault="00DA384A" w:rsidP="00BB7B72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 w:rsidRPr="00EF66FB">
              <w:rPr>
                <w:rFonts w:ascii="Tahoma" w:hAnsi="Tahoma" w:cs="Tahoma"/>
                <w:b/>
                <w:bCs/>
                <w:sz w:val="12"/>
                <w:szCs w:val="12"/>
              </w:rPr>
              <w:t>Wa-389/</w:t>
            </w:r>
            <w:r>
              <w:rPr>
                <w:rFonts w:ascii="Tahoma" w:hAnsi="Tahoma" w:cs="Tahoma"/>
                <w:b/>
                <w:bCs/>
                <w:sz w:val="12"/>
                <w:szCs w:val="12"/>
              </w:rPr>
              <w:t>02</w:t>
            </w:r>
          </w:p>
          <w:p w14:paraId="4DBBB126" w14:textId="77777777" w:rsidR="00DA384A" w:rsidRPr="00EF66FB" w:rsidRDefault="00DA384A" w:rsidP="00BB7B72">
            <w:pPr>
              <w:jc w:val="center"/>
              <w:rPr>
                <w:rFonts w:ascii="Tahoma" w:hAnsi="Tahoma" w:cs="Tahoma"/>
                <w:bCs/>
                <w:sz w:val="9"/>
                <w:szCs w:val="9"/>
              </w:rPr>
            </w:pPr>
            <w:r w:rsidRPr="00EF66FB">
              <w:rPr>
                <w:rFonts w:ascii="Tahoma" w:hAnsi="Tahoma" w:cs="Tahoma"/>
                <w:bCs/>
                <w:sz w:val="10"/>
                <w:szCs w:val="10"/>
              </w:rPr>
              <w:t xml:space="preserve">Uprawnienia </w:t>
            </w:r>
            <w:r w:rsidRPr="00EF66FB">
              <w:rPr>
                <w:rFonts w:ascii="Tahoma" w:hAnsi="Tahoma" w:cs="Tahoma"/>
                <w:bCs/>
                <w:sz w:val="9"/>
                <w:szCs w:val="9"/>
              </w:rPr>
              <w:t>budowlane do projektowania</w:t>
            </w:r>
          </w:p>
          <w:p w14:paraId="3487EE73" w14:textId="77777777" w:rsidR="00DA384A" w:rsidRPr="00EF66FB" w:rsidRDefault="00DA384A" w:rsidP="00BB7B72">
            <w:pPr>
              <w:jc w:val="center"/>
              <w:rPr>
                <w:rFonts w:ascii="Tahoma" w:hAnsi="Tahoma" w:cs="Tahoma"/>
                <w:bCs/>
                <w:sz w:val="9"/>
                <w:szCs w:val="9"/>
              </w:rPr>
            </w:pPr>
            <w:r w:rsidRPr="00EF66FB">
              <w:rPr>
                <w:rFonts w:ascii="Tahoma" w:hAnsi="Tahoma" w:cs="Tahoma"/>
                <w:bCs/>
                <w:sz w:val="9"/>
                <w:szCs w:val="9"/>
              </w:rPr>
              <w:t>bez ograniczeń w specjalności instalacyjnej</w:t>
            </w:r>
          </w:p>
          <w:p w14:paraId="5DD37DFA" w14:textId="77777777" w:rsidR="00DA384A" w:rsidRPr="00756878" w:rsidRDefault="00DA384A" w:rsidP="00BB7B72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EF66FB">
              <w:rPr>
                <w:rFonts w:ascii="Tahoma" w:hAnsi="Tahoma" w:cs="Tahoma"/>
                <w:bCs/>
                <w:sz w:val="9"/>
                <w:szCs w:val="9"/>
              </w:rPr>
              <w:t>w zakresie sieci, instalacji i urządzeń: wodociągowych i kanalizacyjnych,  cieplnych, wentylacyjnych i gazowych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4D59C" w14:textId="77777777" w:rsidR="00DA384A" w:rsidRDefault="00DA384A" w:rsidP="00BB7B72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</w:tbl>
    <w:p w14:paraId="135B60C9" w14:textId="77777777" w:rsidR="00DA384A" w:rsidRDefault="00DA384A" w:rsidP="00DA384A">
      <w:pPr>
        <w:pStyle w:val="Tekstpodstawowywcity"/>
        <w:rPr>
          <w:rFonts w:cs="Arial"/>
          <w:b/>
          <w:bCs/>
          <w:szCs w:val="24"/>
        </w:rPr>
      </w:pPr>
    </w:p>
    <w:p w14:paraId="339CBF89" w14:textId="77777777" w:rsidR="00DA384A" w:rsidRDefault="00DA384A" w:rsidP="00DA384A">
      <w:pPr>
        <w:pStyle w:val="Tekstpodstawowywcity"/>
        <w:jc w:val="center"/>
        <w:rPr>
          <w:rFonts w:cs="Arial"/>
          <w:b/>
          <w:bCs/>
          <w:szCs w:val="24"/>
        </w:rPr>
      </w:pPr>
      <w:r>
        <w:rPr>
          <w:rFonts w:cs="Arial"/>
          <w:b/>
          <w:bCs/>
          <w:szCs w:val="24"/>
        </w:rPr>
        <w:t xml:space="preserve"> </w:t>
      </w:r>
      <w:r w:rsidRPr="003B51BF">
        <w:rPr>
          <w:rFonts w:cs="Arial"/>
          <w:b/>
          <w:bCs/>
          <w:sz w:val="20"/>
        </w:rPr>
        <w:t xml:space="preserve">POZNAŃ </w:t>
      </w:r>
      <w:r>
        <w:rPr>
          <w:rFonts w:cs="Arial"/>
          <w:b/>
          <w:bCs/>
          <w:sz w:val="20"/>
        </w:rPr>
        <w:t>–</w:t>
      </w:r>
      <w:r w:rsidRPr="003B51BF">
        <w:rPr>
          <w:rFonts w:cs="Arial"/>
          <w:b/>
          <w:bCs/>
          <w:sz w:val="20"/>
        </w:rPr>
        <w:t xml:space="preserve"> </w:t>
      </w:r>
      <w:r>
        <w:rPr>
          <w:rFonts w:cs="Arial"/>
          <w:b/>
          <w:bCs/>
          <w:sz w:val="20"/>
        </w:rPr>
        <w:t xml:space="preserve">24 </w:t>
      </w:r>
      <w:r w:rsidRPr="003B51BF">
        <w:rPr>
          <w:rFonts w:cs="Arial"/>
          <w:b/>
          <w:bCs/>
          <w:sz w:val="20"/>
        </w:rPr>
        <w:t>CZERW</w:t>
      </w:r>
      <w:r>
        <w:rPr>
          <w:rFonts w:cs="Arial"/>
          <w:b/>
          <w:bCs/>
          <w:sz w:val="20"/>
        </w:rPr>
        <w:t>CA</w:t>
      </w:r>
      <w:r w:rsidRPr="003B51BF">
        <w:rPr>
          <w:rFonts w:cs="Arial"/>
          <w:b/>
          <w:bCs/>
          <w:sz w:val="20"/>
        </w:rPr>
        <w:t xml:space="preserve"> 2022r</w:t>
      </w:r>
    </w:p>
    <w:p w14:paraId="0C4CC951" w14:textId="77777777" w:rsidR="00DA384A" w:rsidRDefault="00DA384A" w:rsidP="00226A67">
      <w:pPr>
        <w:rPr>
          <w:rFonts w:cs="Arial"/>
          <w:sz w:val="20"/>
        </w:rPr>
      </w:pPr>
    </w:p>
    <w:p w14:paraId="446DE937" w14:textId="4798BFAB" w:rsidR="00DA384A" w:rsidRDefault="00DA384A" w:rsidP="00226A67">
      <w:pPr>
        <w:rPr>
          <w:rFonts w:cs="Arial"/>
          <w:sz w:val="20"/>
        </w:rPr>
      </w:pPr>
    </w:p>
    <w:p w14:paraId="49FDD10C" w14:textId="77777777" w:rsidR="00DA384A" w:rsidRDefault="00DA384A" w:rsidP="00226A67">
      <w:pPr>
        <w:rPr>
          <w:rFonts w:cs="Arial"/>
          <w:sz w:val="20"/>
        </w:rPr>
      </w:pPr>
    </w:p>
    <w:p w14:paraId="361E3D97" w14:textId="77777777" w:rsidR="00226A67" w:rsidRPr="00F063AE" w:rsidRDefault="00226A67" w:rsidP="00226A67">
      <w:pPr>
        <w:rPr>
          <w:rFonts w:cs="Arial"/>
        </w:rPr>
      </w:pPr>
    </w:p>
    <w:p w14:paraId="412DAC29" w14:textId="77777777" w:rsidR="00226A67" w:rsidRPr="00F063AE" w:rsidRDefault="00226A67" w:rsidP="00226A67">
      <w:pPr>
        <w:rPr>
          <w:rFonts w:cs="Arial"/>
        </w:rPr>
      </w:pPr>
    </w:p>
    <w:p w14:paraId="7D673B46" w14:textId="77777777" w:rsidR="00226A67" w:rsidRDefault="00226A67" w:rsidP="00226A67">
      <w:pPr>
        <w:jc w:val="left"/>
        <w:rPr>
          <w:noProof/>
        </w:rPr>
      </w:pPr>
      <w:r>
        <w:br w:type="page"/>
      </w:r>
      <w:r>
        <w:rPr>
          <w:noProof/>
        </w:rPr>
        <w:lastRenderedPageBreak/>
        <w:drawing>
          <wp:inline distT="0" distB="0" distL="0" distR="0" wp14:anchorId="36B0976A" wp14:editId="2FAD7E19">
            <wp:extent cx="5760720" cy="8151495"/>
            <wp:effectExtent l="0" t="0" r="0" b="190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151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59E4FC" w14:textId="77777777" w:rsidR="00226A67" w:rsidRDefault="00226A67" w:rsidP="00226A67">
      <w:pPr>
        <w:jc w:val="left"/>
        <w:rPr>
          <w:noProof/>
        </w:rPr>
      </w:pPr>
      <w:r>
        <w:rPr>
          <w:noProof/>
        </w:rPr>
        <w:br w:type="page"/>
      </w:r>
    </w:p>
    <w:p w14:paraId="1FB2A1CB" w14:textId="77777777" w:rsidR="00226A67" w:rsidRDefault="00226A67" w:rsidP="00226A67">
      <w:pPr>
        <w:spacing w:line="360" w:lineRule="auto"/>
      </w:pPr>
      <w:r>
        <w:rPr>
          <w:noProof/>
        </w:rPr>
        <w:lastRenderedPageBreak/>
        <w:drawing>
          <wp:inline distT="0" distB="0" distL="0" distR="0" wp14:anchorId="2DCB4E97" wp14:editId="6B92B199">
            <wp:extent cx="5760720" cy="8151495"/>
            <wp:effectExtent l="0" t="0" r="0" b="190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151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F5A12B" w14:textId="77777777" w:rsidR="00226A67" w:rsidRDefault="00226A67" w:rsidP="00226A67">
      <w:pPr>
        <w:jc w:val="left"/>
      </w:pPr>
    </w:p>
    <w:p w14:paraId="25D22CB4" w14:textId="79739108" w:rsidR="00FD4FA7" w:rsidRDefault="00FD4FA7">
      <w:pPr>
        <w:jc w:val="left"/>
        <w:rPr>
          <w:b/>
          <w:spacing w:val="10"/>
          <w:sz w:val="32"/>
        </w:rPr>
      </w:pPr>
      <w:r>
        <w:rPr>
          <w:b/>
          <w:spacing w:val="10"/>
          <w:sz w:val="32"/>
        </w:rPr>
        <w:br w:type="page"/>
      </w:r>
    </w:p>
    <w:p w14:paraId="04773433" w14:textId="77777777" w:rsidR="00945DC1" w:rsidRDefault="00945DC1">
      <w:pPr>
        <w:jc w:val="left"/>
        <w:rPr>
          <w:b/>
          <w:spacing w:val="10"/>
          <w:kern w:val="28"/>
          <w:sz w:val="44"/>
          <w:szCs w:val="28"/>
        </w:rPr>
      </w:pPr>
      <w:bookmarkStart w:id="15" w:name="_Toc86761005"/>
      <w:r>
        <w:rPr>
          <w:szCs w:val="28"/>
        </w:rPr>
        <w:lastRenderedPageBreak/>
        <w:br w:type="page"/>
      </w:r>
    </w:p>
    <w:p w14:paraId="4323FF10" w14:textId="77777777" w:rsidR="00945DC1" w:rsidRDefault="00945DC1">
      <w:pPr>
        <w:jc w:val="left"/>
        <w:rPr>
          <w:b/>
          <w:spacing w:val="10"/>
          <w:kern w:val="28"/>
          <w:sz w:val="44"/>
          <w:szCs w:val="28"/>
        </w:rPr>
      </w:pPr>
      <w:r>
        <w:rPr>
          <w:szCs w:val="28"/>
        </w:rPr>
        <w:lastRenderedPageBreak/>
        <w:br w:type="page"/>
      </w:r>
    </w:p>
    <w:p w14:paraId="4119951D" w14:textId="77777777" w:rsidR="00945DC1" w:rsidRDefault="00945DC1">
      <w:pPr>
        <w:jc w:val="left"/>
        <w:rPr>
          <w:b/>
          <w:spacing w:val="10"/>
          <w:kern w:val="28"/>
          <w:sz w:val="44"/>
          <w:szCs w:val="28"/>
        </w:rPr>
      </w:pPr>
      <w:r>
        <w:rPr>
          <w:szCs w:val="28"/>
        </w:rPr>
        <w:lastRenderedPageBreak/>
        <w:br w:type="page"/>
      </w:r>
    </w:p>
    <w:p w14:paraId="5CF6F6CD" w14:textId="1F57CA91" w:rsidR="00945DC1" w:rsidRDefault="00945DC1">
      <w:pPr>
        <w:jc w:val="left"/>
        <w:rPr>
          <w:b/>
          <w:spacing w:val="10"/>
          <w:kern w:val="28"/>
          <w:sz w:val="44"/>
          <w:szCs w:val="28"/>
        </w:rPr>
      </w:pPr>
      <w:r>
        <w:rPr>
          <w:szCs w:val="28"/>
        </w:rPr>
        <w:lastRenderedPageBreak/>
        <w:br w:type="page"/>
      </w:r>
      <w:r>
        <w:rPr>
          <w:szCs w:val="28"/>
        </w:rPr>
        <w:lastRenderedPageBreak/>
        <w:br w:type="page"/>
      </w:r>
    </w:p>
    <w:p w14:paraId="4DEA158D" w14:textId="77777777" w:rsidR="00945DC1" w:rsidRDefault="00945DC1">
      <w:pPr>
        <w:jc w:val="left"/>
        <w:rPr>
          <w:b/>
          <w:spacing w:val="10"/>
          <w:kern w:val="28"/>
          <w:sz w:val="44"/>
          <w:szCs w:val="28"/>
        </w:rPr>
      </w:pPr>
      <w:r>
        <w:rPr>
          <w:szCs w:val="28"/>
        </w:rPr>
        <w:lastRenderedPageBreak/>
        <w:br w:type="page"/>
      </w:r>
    </w:p>
    <w:p w14:paraId="2D08AB8F" w14:textId="77777777" w:rsidR="00945DC1" w:rsidRDefault="00945DC1">
      <w:pPr>
        <w:jc w:val="left"/>
        <w:rPr>
          <w:b/>
          <w:spacing w:val="10"/>
          <w:kern w:val="28"/>
          <w:sz w:val="44"/>
          <w:szCs w:val="28"/>
        </w:rPr>
      </w:pPr>
      <w:r>
        <w:rPr>
          <w:szCs w:val="28"/>
        </w:rPr>
        <w:lastRenderedPageBreak/>
        <w:br w:type="page"/>
      </w:r>
    </w:p>
    <w:p w14:paraId="64DFBD6C" w14:textId="77777777" w:rsidR="00945DC1" w:rsidRDefault="00945DC1">
      <w:pPr>
        <w:jc w:val="left"/>
        <w:rPr>
          <w:b/>
          <w:spacing w:val="10"/>
          <w:kern w:val="28"/>
          <w:sz w:val="44"/>
          <w:szCs w:val="28"/>
        </w:rPr>
      </w:pPr>
      <w:r>
        <w:rPr>
          <w:szCs w:val="28"/>
        </w:rPr>
        <w:lastRenderedPageBreak/>
        <w:br w:type="page"/>
      </w:r>
    </w:p>
    <w:p w14:paraId="2CE38983" w14:textId="77777777" w:rsidR="00945DC1" w:rsidRDefault="00945DC1">
      <w:pPr>
        <w:jc w:val="left"/>
        <w:rPr>
          <w:b/>
          <w:spacing w:val="10"/>
          <w:kern w:val="28"/>
          <w:sz w:val="44"/>
          <w:szCs w:val="28"/>
        </w:rPr>
      </w:pPr>
      <w:r>
        <w:rPr>
          <w:szCs w:val="28"/>
        </w:rPr>
        <w:lastRenderedPageBreak/>
        <w:br w:type="page"/>
      </w:r>
    </w:p>
    <w:p w14:paraId="4C8C1CA4" w14:textId="37178166" w:rsidR="00945DC1" w:rsidRDefault="00945DC1">
      <w:pPr>
        <w:jc w:val="left"/>
        <w:rPr>
          <w:b/>
          <w:spacing w:val="10"/>
          <w:kern w:val="28"/>
          <w:sz w:val="44"/>
          <w:szCs w:val="28"/>
        </w:rPr>
      </w:pPr>
      <w:r>
        <w:rPr>
          <w:szCs w:val="28"/>
        </w:rPr>
        <w:lastRenderedPageBreak/>
        <w:br w:type="page"/>
      </w:r>
    </w:p>
    <w:p w14:paraId="4AAD0E7E" w14:textId="02FFF263" w:rsidR="00D05B04" w:rsidRPr="0053312F" w:rsidRDefault="00D05B04" w:rsidP="0053312F">
      <w:pPr>
        <w:jc w:val="left"/>
        <w:rPr>
          <w:b/>
          <w:spacing w:val="10"/>
          <w:kern w:val="28"/>
          <w:sz w:val="44"/>
          <w:szCs w:val="28"/>
        </w:rPr>
      </w:pPr>
    </w:p>
    <w:p w14:paraId="411EA879" w14:textId="77777777" w:rsidR="0053312F" w:rsidRDefault="0053312F" w:rsidP="00D31A97">
      <w:pPr>
        <w:pStyle w:val="Nagwek1"/>
        <w:numPr>
          <w:ilvl w:val="0"/>
          <w:numId w:val="0"/>
        </w:numPr>
        <w:spacing w:before="0"/>
        <w:ind w:left="431"/>
        <w:rPr>
          <w:szCs w:val="28"/>
        </w:rPr>
      </w:pPr>
    </w:p>
    <w:p w14:paraId="2AF64D34" w14:textId="77777777" w:rsidR="0053312F" w:rsidRDefault="0053312F" w:rsidP="00D31A97">
      <w:pPr>
        <w:pStyle w:val="Nagwek1"/>
        <w:numPr>
          <w:ilvl w:val="0"/>
          <w:numId w:val="0"/>
        </w:numPr>
        <w:spacing w:before="0"/>
        <w:ind w:left="431"/>
        <w:rPr>
          <w:szCs w:val="28"/>
        </w:rPr>
      </w:pPr>
    </w:p>
    <w:p w14:paraId="058F93E1" w14:textId="77777777" w:rsidR="0053312F" w:rsidRDefault="0053312F" w:rsidP="00D31A97">
      <w:pPr>
        <w:pStyle w:val="Nagwek1"/>
        <w:numPr>
          <w:ilvl w:val="0"/>
          <w:numId w:val="0"/>
        </w:numPr>
        <w:spacing w:before="0"/>
        <w:ind w:left="431"/>
        <w:rPr>
          <w:szCs w:val="28"/>
        </w:rPr>
      </w:pPr>
    </w:p>
    <w:p w14:paraId="690CBA0A" w14:textId="77777777" w:rsidR="0053312F" w:rsidRDefault="0053312F" w:rsidP="00D31A97">
      <w:pPr>
        <w:pStyle w:val="Nagwek1"/>
        <w:numPr>
          <w:ilvl w:val="0"/>
          <w:numId w:val="0"/>
        </w:numPr>
        <w:spacing w:before="0"/>
        <w:ind w:left="431"/>
        <w:rPr>
          <w:szCs w:val="28"/>
        </w:rPr>
      </w:pPr>
    </w:p>
    <w:p w14:paraId="0C366EFD" w14:textId="7028D1FD" w:rsidR="00D05B04" w:rsidRDefault="009B5EAD" w:rsidP="00D31A97">
      <w:pPr>
        <w:pStyle w:val="Nagwek1"/>
        <w:numPr>
          <w:ilvl w:val="0"/>
          <w:numId w:val="0"/>
        </w:numPr>
        <w:spacing w:before="0"/>
        <w:ind w:left="431"/>
        <w:rPr>
          <w:szCs w:val="28"/>
        </w:rPr>
      </w:pPr>
      <w:bookmarkStart w:id="16" w:name="_Toc107322037"/>
      <w:r>
        <w:rPr>
          <w:szCs w:val="28"/>
        </w:rPr>
        <w:t>II CZĘŚĆ OPISOWA</w:t>
      </w:r>
      <w:bookmarkEnd w:id="15"/>
      <w:bookmarkEnd w:id="16"/>
    </w:p>
    <w:p w14:paraId="17B6D045" w14:textId="02AF063D" w:rsidR="003E058B" w:rsidRDefault="00D05B04" w:rsidP="003A4093">
      <w:pPr>
        <w:pStyle w:val="Nagwek2"/>
      </w:pPr>
      <w:r>
        <w:rPr>
          <w:szCs w:val="28"/>
        </w:rPr>
        <w:br w:type="page"/>
      </w:r>
      <w:bookmarkStart w:id="17" w:name="_Toc107322038"/>
      <w:r w:rsidR="003E058B" w:rsidRPr="00DD4F51">
        <w:lastRenderedPageBreak/>
        <w:t>Podstawa opracowania</w:t>
      </w:r>
      <w:bookmarkEnd w:id="13"/>
      <w:bookmarkEnd w:id="14"/>
      <w:bookmarkEnd w:id="17"/>
    </w:p>
    <w:p w14:paraId="5B60B690" w14:textId="77777777" w:rsidR="003E058B" w:rsidRDefault="003E058B" w:rsidP="002E23C5">
      <w:pPr>
        <w:numPr>
          <w:ilvl w:val="0"/>
          <w:numId w:val="5"/>
        </w:numPr>
      </w:pPr>
      <w:r>
        <w:t>Zlecenie Inwestora</w:t>
      </w:r>
    </w:p>
    <w:p w14:paraId="2848A7CD" w14:textId="77777777" w:rsidR="003E058B" w:rsidRDefault="003E058B" w:rsidP="002E23C5">
      <w:pPr>
        <w:numPr>
          <w:ilvl w:val="0"/>
          <w:numId w:val="5"/>
        </w:numPr>
      </w:pPr>
      <w:r>
        <w:t>normy i przepisy projektowania</w:t>
      </w:r>
    </w:p>
    <w:p w14:paraId="3624D511" w14:textId="51EDB870" w:rsidR="001008AD" w:rsidRDefault="003D5896" w:rsidP="002E23C5">
      <w:pPr>
        <w:numPr>
          <w:ilvl w:val="0"/>
          <w:numId w:val="5"/>
        </w:numPr>
      </w:pPr>
      <w:r>
        <w:t xml:space="preserve">Warunki techniczne </w:t>
      </w:r>
      <w:r w:rsidR="001008AD">
        <w:t xml:space="preserve">przyłączenia do sieci </w:t>
      </w:r>
      <w:r w:rsidR="00114985">
        <w:t>kanalizacji deszczowej</w:t>
      </w:r>
      <w:r w:rsidR="001008AD">
        <w:t>, nr</w:t>
      </w:r>
      <w:r w:rsidR="00287745">
        <w:t xml:space="preserve"> </w:t>
      </w:r>
      <w:r w:rsidR="00114985">
        <w:t>RII.7021.13.2022</w:t>
      </w:r>
      <w:r w:rsidR="001008AD">
        <w:t xml:space="preserve"> z dnia 20</w:t>
      </w:r>
      <w:r w:rsidR="00287745">
        <w:t>2</w:t>
      </w:r>
      <w:r w:rsidR="00114985">
        <w:t>2</w:t>
      </w:r>
      <w:r w:rsidR="001008AD">
        <w:t>.</w:t>
      </w:r>
      <w:r w:rsidR="00114985">
        <w:t>03</w:t>
      </w:r>
      <w:r w:rsidR="001008AD">
        <w:t>.</w:t>
      </w:r>
      <w:r w:rsidR="00287745">
        <w:t xml:space="preserve">29 </w:t>
      </w:r>
      <w:r w:rsidR="00114985">
        <w:t xml:space="preserve">Gmina </w:t>
      </w:r>
      <w:proofErr w:type="spellStart"/>
      <w:r w:rsidR="00114985">
        <w:t>Miedzychód</w:t>
      </w:r>
      <w:proofErr w:type="spellEnd"/>
    </w:p>
    <w:p w14:paraId="0DD76485" w14:textId="77777777" w:rsidR="005A54CB" w:rsidRDefault="005A54CB" w:rsidP="00B951EF">
      <w:pPr>
        <w:pStyle w:val="Nagwek2"/>
        <w:spacing w:after="0"/>
        <w:rPr>
          <w:rFonts w:cs="Arial"/>
        </w:rPr>
      </w:pPr>
      <w:bookmarkStart w:id="18" w:name="_Toc421408978"/>
      <w:bookmarkStart w:id="19" w:name="_Toc22999627"/>
      <w:bookmarkStart w:id="20" w:name="_Toc107322039"/>
      <w:r>
        <w:rPr>
          <w:rFonts w:cs="Arial"/>
        </w:rPr>
        <w:t>Zakres opracowania</w:t>
      </w:r>
      <w:bookmarkEnd w:id="20"/>
    </w:p>
    <w:p w14:paraId="20BA53E4" w14:textId="73A85A80" w:rsidR="00662565" w:rsidRDefault="005A54CB" w:rsidP="00983991">
      <w:r>
        <w:t xml:space="preserve">Opracowanie zawiera Projekt </w:t>
      </w:r>
      <w:r w:rsidR="0085374C">
        <w:t xml:space="preserve">Techniczny </w:t>
      </w:r>
      <w:r>
        <w:t xml:space="preserve">budowy </w:t>
      </w:r>
      <w:r w:rsidRPr="00AE0DFD">
        <w:t>przyłącz</w:t>
      </w:r>
      <w:r w:rsidR="001008AD">
        <w:t>a</w:t>
      </w:r>
      <w:r w:rsidR="006B1FED">
        <w:t xml:space="preserve"> </w:t>
      </w:r>
      <w:r w:rsidR="001008AD">
        <w:t xml:space="preserve">sieci </w:t>
      </w:r>
      <w:r w:rsidR="006B1FED">
        <w:t xml:space="preserve">kanalizacji </w:t>
      </w:r>
      <w:r w:rsidR="00114985">
        <w:t>deszczowej</w:t>
      </w:r>
      <w:r w:rsidR="00DC22AB">
        <w:t xml:space="preserve">, </w:t>
      </w:r>
      <w:r w:rsidRPr="00AE0DFD">
        <w:t xml:space="preserve">dla </w:t>
      </w:r>
      <w:r w:rsidR="001008AD">
        <w:t xml:space="preserve">budynku </w:t>
      </w:r>
      <w:r w:rsidR="00287745">
        <w:t xml:space="preserve">wielorodzinnego </w:t>
      </w:r>
      <w:r w:rsidR="00662565">
        <w:t xml:space="preserve">w </w:t>
      </w:r>
      <w:r w:rsidR="00287745">
        <w:t>Międzychodzie,</w:t>
      </w:r>
      <w:r w:rsidR="00B11133">
        <w:t xml:space="preserve"> </w:t>
      </w:r>
      <w:proofErr w:type="spellStart"/>
      <w:r w:rsidR="00B11133">
        <w:t>ul.Wały</w:t>
      </w:r>
      <w:proofErr w:type="spellEnd"/>
      <w:r w:rsidR="00B11133">
        <w:t xml:space="preserve"> Kazimierza,</w:t>
      </w:r>
      <w:r w:rsidR="00287745">
        <w:t xml:space="preserve"> działki 250/18, 205/4, 205/20, 205/21</w:t>
      </w:r>
      <w:r w:rsidR="00662565">
        <w:t>.</w:t>
      </w:r>
    </w:p>
    <w:p w14:paraId="38B8112A" w14:textId="0EE826EF" w:rsidR="000E3FB8" w:rsidRPr="00AE0DFD" w:rsidRDefault="000E3FB8" w:rsidP="00983991">
      <w:r>
        <w:t xml:space="preserve">Wykonanie przyłącza kanalizacji </w:t>
      </w:r>
      <w:r w:rsidR="00114985">
        <w:t>deszczowej</w:t>
      </w:r>
      <w:r>
        <w:t xml:space="preserve"> wymaga nabudowania nowej studni na istniejąc</w:t>
      </w:r>
      <w:r w:rsidR="00114985">
        <w:t xml:space="preserve">ej sieci </w:t>
      </w:r>
      <w:r>
        <w:t>przyłączu.</w:t>
      </w:r>
    </w:p>
    <w:p w14:paraId="69E37A48" w14:textId="4984D174" w:rsidR="0001580B" w:rsidRPr="0093205D" w:rsidRDefault="002B09F4" w:rsidP="0001580B">
      <w:pPr>
        <w:pStyle w:val="Nagwek2"/>
      </w:pPr>
      <w:bookmarkStart w:id="21" w:name="_Toc459757582"/>
      <w:bookmarkStart w:id="22" w:name="_Toc421516394"/>
      <w:bookmarkStart w:id="23" w:name="_Toc455893789"/>
      <w:bookmarkStart w:id="24" w:name="_Toc475253573"/>
      <w:bookmarkStart w:id="25" w:name="_Toc475268532"/>
      <w:bookmarkStart w:id="26" w:name="_Toc475269810"/>
      <w:bookmarkStart w:id="27" w:name="_Toc475279317"/>
      <w:bookmarkStart w:id="28" w:name="_Toc476222692"/>
      <w:bookmarkStart w:id="29" w:name="_Toc516497552"/>
      <w:bookmarkStart w:id="30" w:name="_Toc517490416"/>
      <w:bookmarkStart w:id="31" w:name="_Toc517491406"/>
      <w:bookmarkStart w:id="32" w:name="_Toc521332619"/>
      <w:bookmarkStart w:id="33" w:name="_Toc521479861"/>
      <w:bookmarkStart w:id="34" w:name="_Toc107322040"/>
      <w:r w:rsidRPr="0001580B">
        <w:t>Bilans w</w:t>
      </w:r>
      <w:r w:rsidR="0001580B" w:rsidRPr="0001580B">
        <w:t>ó</w:t>
      </w:r>
      <w:r w:rsidRPr="0001580B">
        <w:t xml:space="preserve">d </w:t>
      </w:r>
      <w:r w:rsidR="0001580B" w:rsidRPr="0001580B">
        <w:t>opadowych</w:t>
      </w:r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p w14:paraId="56D7086D" w14:textId="77777777" w:rsidR="0001580B" w:rsidRPr="00F33DC5" w:rsidRDefault="0001580B" w:rsidP="0001580B">
      <w:pPr>
        <w:rPr>
          <w:rFonts w:cs="Arial"/>
        </w:rPr>
      </w:pPr>
      <w:r w:rsidRPr="00F33DC5">
        <w:rPr>
          <w:rFonts w:cs="Arial"/>
        </w:rPr>
        <w:t>Ilość ścieków deszczowych (wg PN 92/B/01707) dla obiekt</w:t>
      </w:r>
      <w:r>
        <w:rPr>
          <w:rFonts w:cs="Arial"/>
        </w:rPr>
        <w:t>u</w:t>
      </w:r>
      <w:r w:rsidRPr="00F33DC5">
        <w:rPr>
          <w:rFonts w:cs="Arial"/>
        </w:rPr>
        <w:t>:</w:t>
      </w:r>
    </w:p>
    <w:p w14:paraId="126B297F" w14:textId="77777777" w:rsidR="0001580B" w:rsidRPr="00F33DC5" w:rsidRDefault="0001580B" w:rsidP="0001580B">
      <w:pPr>
        <w:autoSpaceDE w:val="0"/>
        <w:autoSpaceDN w:val="0"/>
        <w:adjustRightInd w:val="0"/>
        <w:rPr>
          <w:rFonts w:cs="Arial"/>
        </w:rPr>
      </w:pPr>
    </w:p>
    <w:p w14:paraId="3423B631" w14:textId="77777777" w:rsidR="0001580B" w:rsidRDefault="0001580B" w:rsidP="0001580B">
      <w:pPr>
        <w:autoSpaceDE w:val="0"/>
        <w:autoSpaceDN w:val="0"/>
        <w:adjustRightInd w:val="0"/>
        <w:rPr>
          <w:rFonts w:cs="Arial"/>
        </w:rPr>
      </w:pPr>
      <w:r w:rsidRPr="00F33DC5">
        <w:rPr>
          <w:rFonts w:cs="Arial"/>
        </w:rPr>
        <w:t xml:space="preserve">Z dachu </w:t>
      </w:r>
      <w:r>
        <w:rPr>
          <w:rFonts w:cs="Arial"/>
        </w:rPr>
        <w:tab/>
      </w:r>
      <w:r>
        <w:rPr>
          <w:rFonts w:cs="Arial"/>
        </w:rPr>
        <w:tab/>
      </w:r>
    </w:p>
    <w:p w14:paraId="59115376" w14:textId="77777777" w:rsidR="0001580B" w:rsidRDefault="0001580B" w:rsidP="0001580B">
      <w:pPr>
        <w:autoSpaceDE w:val="0"/>
        <w:autoSpaceDN w:val="0"/>
        <w:adjustRightInd w:val="0"/>
        <w:ind w:firstLine="708"/>
        <w:rPr>
          <w:rFonts w:cs="Arial"/>
        </w:rPr>
      </w:pPr>
      <w:r w:rsidRPr="00F33DC5">
        <w:rPr>
          <w:rFonts w:cs="Arial"/>
        </w:rPr>
        <w:t xml:space="preserve">q = </w:t>
      </w:r>
      <w:r>
        <w:rPr>
          <w:rFonts w:cs="Arial"/>
        </w:rPr>
        <w:t>296</w:t>
      </w:r>
      <w:r w:rsidRPr="00F33DC5">
        <w:rPr>
          <w:rFonts w:cs="Arial"/>
        </w:rPr>
        <w:t xml:space="preserve"> m</w:t>
      </w:r>
      <w:r w:rsidRPr="00F33DC5">
        <w:rPr>
          <w:rFonts w:cs="Arial"/>
          <w:vertAlign w:val="superscript"/>
        </w:rPr>
        <w:t>2</w:t>
      </w:r>
      <w:r w:rsidRPr="00F33DC5">
        <w:rPr>
          <w:rFonts w:cs="Arial"/>
        </w:rPr>
        <w:t xml:space="preserve"> x 0,8 x 132/10.000 = </w:t>
      </w:r>
      <w:r>
        <w:rPr>
          <w:rFonts w:cs="Arial"/>
        </w:rPr>
        <w:t>3,1</w:t>
      </w:r>
      <w:r w:rsidRPr="00F33DC5">
        <w:rPr>
          <w:rFonts w:cs="Arial"/>
        </w:rPr>
        <w:t xml:space="preserve"> l/s</w:t>
      </w:r>
    </w:p>
    <w:p w14:paraId="08BBB1A8" w14:textId="77777777" w:rsidR="0001580B" w:rsidRDefault="0001580B" w:rsidP="0001580B">
      <w:pPr>
        <w:autoSpaceDE w:val="0"/>
        <w:autoSpaceDN w:val="0"/>
        <w:adjustRightInd w:val="0"/>
        <w:rPr>
          <w:rFonts w:cs="Arial"/>
        </w:rPr>
      </w:pPr>
      <w:r w:rsidRPr="00F33DC5">
        <w:rPr>
          <w:rFonts w:cs="Arial"/>
        </w:rPr>
        <w:t xml:space="preserve">Z </w:t>
      </w:r>
      <w:r>
        <w:rPr>
          <w:rFonts w:cs="Arial"/>
        </w:rPr>
        <w:t>ter. utwardzonych</w:t>
      </w:r>
      <w:r w:rsidRPr="00F33DC5">
        <w:rPr>
          <w:rFonts w:cs="Arial"/>
        </w:rPr>
        <w:t xml:space="preserve"> </w:t>
      </w:r>
      <w:r>
        <w:rPr>
          <w:rFonts w:cs="Arial"/>
        </w:rPr>
        <w:tab/>
      </w:r>
    </w:p>
    <w:p w14:paraId="239B4111" w14:textId="77777777" w:rsidR="0001580B" w:rsidRDefault="0001580B" w:rsidP="0001580B">
      <w:pPr>
        <w:autoSpaceDE w:val="0"/>
        <w:autoSpaceDN w:val="0"/>
        <w:adjustRightInd w:val="0"/>
        <w:ind w:firstLine="708"/>
        <w:rPr>
          <w:rFonts w:cs="Arial"/>
        </w:rPr>
      </w:pPr>
      <w:r w:rsidRPr="00F33DC5">
        <w:rPr>
          <w:rFonts w:cs="Arial"/>
        </w:rPr>
        <w:t xml:space="preserve">q = </w:t>
      </w:r>
      <w:r>
        <w:rPr>
          <w:rFonts w:cs="Arial"/>
        </w:rPr>
        <w:t>370</w:t>
      </w:r>
      <w:r w:rsidRPr="00F33DC5">
        <w:rPr>
          <w:rFonts w:cs="Arial"/>
        </w:rPr>
        <w:t xml:space="preserve"> m</w:t>
      </w:r>
      <w:r w:rsidRPr="00F33DC5">
        <w:rPr>
          <w:rFonts w:cs="Arial"/>
          <w:vertAlign w:val="superscript"/>
        </w:rPr>
        <w:t>2</w:t>
      </w:r>
      <w:r w:rsidRPr="00F33DC5">
        <w:rPr>
          <w:rFonts w:cs="Arial"/>
        </w:rPr>
        <w:t xml:space="preserve"> x 0,</w:t>
      </w:r>
      <w:r>
        <w:rPr>
          <w:rFonts w:cs="Arial"/>
        </w:rPr>
        <w:t>9</w:t>
      </w:r>
      <w:r w:rsidRPr="00F33DC5">
        <w:rPr>
          <w:rFonts w:cs="Arial"/>
        </w:rPr>
        <w:t xml:space="preserve"> x 132/10.000 = </w:t>
      </w:r>
      <w:r>
        <w:rPr>
          <w:rFonts w:cs="Arial"/>
        </w:rPr>
        <w:t>4,4</w:t>
      </w:r>
      <w:r w:rsidRPr="00F33DC5">
        <w:rPr>
          <w:rFonts w:cs="Arial"/>
        </w:rPr>
        <w:t xml:space="preserve"> l/s</w:t>
      </w:r>
    </w:p>
    <w:p w14:paraId="161BE426" w14:textId="77777777" w:rsidR="0001580B" w:rsidRDefault="0001580B" w:rsidP="0001580B">
      <w:pPr>
        <w:autoSpaceDE w:val="0"/>
        <w:autoSpaceDN w:val="0"/>
        <w:adjustRightInd w:val="0"/>
        <w:rPr>
          <w:rFonts w:cs="Arial"/>
        </w:rPr>
      </w:pPr>
    </w:p>
    <w:p w14:paraId="470C3768" w14:textId="77777777" w:rsidR="0001580B" w:rsidRDefault="0001580B" w:rsidP="0001580B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Suma</w:t>
      </w:r>
      <w:r>
        <w:rPr>
          <w:rFonts w:cs="Arial"/>
        </w:rPr>
        <w:tab/>
        <w:t>q = 7,5 l/s</w:t>
      </w:r>
    </w:p>
    <w:p w14:paraId="7E7358C0" w14:textId="47DF23DF" w:rsidR="00353AC0" w:rsidRPr="00360651" w:rsidRDefault="0001580B" w:rsidP="0024763C">
      <w:pPr>
        <w:pStyle w:val="Nagwek2"/>
      </w:pPr>
      <w:bookmarkStart w:id="35" w:name="_Toc353514084"/>
      <w:bookmarkStart w:id="36" w:name="_Toc436465554"/>
      <w:bookmarkStart w:id="37" w:name="_Toc504806428"/>
      <w:bookmarkStart w:id="38" w:name="_Toc87689434"/>
      <w:bookmarkStart w:id="39" w:name="_Toc524555547"/>
      <w:bookmarkStart w:id="40" w:name="_Toc107322041"/>
      <w:bookmarkEnd w:id="18"/>
      <w:bookmarkEnd w:id="19"/>
      <w:r>
        <w:t>Trasa p</w:t>
      </w:r>
      <w:r w:rsidR="00353AC0" w:rsidRPr="00360651">
        <w:t xml:space="preserve">rzyłącza kanalizacji </w:t>
      </w:r>
      <w:r>
        <w:t>deszczowej</w:t>
      </w:r>
      <w:bookmarkEnd w:id="40"/>
    </w:p>
    <w:bookmarkEnd w:id="39"/>
    <w:p w14:paraId="29653E54" w14:textId="41CC5AA8" w:rsidR="00551D9C" w:rsidRDefault="00551D9C" w:rsidP="00D52973">
      <w:r>
        <w:t>Zgodnie z Warunkami wykonanie przyłącza wymaga nabudowania studni betonowej DN1200 na istniejącym kanale sieci kanalizacji deszczowej DN300 na działce 216.</w:t>
      </w:r>
    </w:p>
    <w:p w14:paraId="57BEAF94" w14:textId="4F660749" w:rsidR="00551D9C" w:rsidRDefault="00551D9C" w:rsidP="00D52973">
      <w:r>
        <w:t>Podczas nabudowywania studni konieczne będzie również odsunięcie istniejącego kabla.</w:t>
      </w:r>
    </w:p>
    <w:p w14:paraId="4AFB14B2" w14:textId="1A5D011F" w:rsidR="003B4862" w:rsidRDefault="00D52973" w:rsidP="00D52973">
      <w:r>
        <w:t>Studnia przyłączeniowa zostanie</w:t>
      </w:r>
      <w:r w:rsidR="006807E8">
        <w:t xml:space="preserve"> wybu</w:t>
      </w:r>
      <w:r w:rsidR="00624595">
        <w:t xml:space="preserve">dowana przy granicy działki. Będzie to studnia </w:t>
      </w:r>
      <w:r>
        <w:t xml:space="preserve"> </w:t>
      </w:r>
      <w:r w:rsidR="00551D9C">
        <w:t>betonowa DN1000</w:t>
      </w:r>
      <w:r w:rsidR="00624595">
        <w:t>.</w:t>
      </w:r>
    </w:p>
    <w:p w14:paraId="010ADD40" w14:textId="77777777" w:rsidR="002B38E8" w:rsidRDefault="002B38E8" w:rsidP="00D52973"/>
    <w:p w14:paraId="0D3CDC13" w14:textId="0CB0D0F5" w:rsidR="00D52973" w:rsidRPr="00337F22" w:rsidRDefault="00D52973" w:rsidP="00D52973">
      <w:r w:rsidRPr="00337F22">
        <w:t>Długość przyłącza</w:t>
      </w:r>
      <w:r w:rsidRPr="00337F22">
        <w:tab/>
      </w:r>
      <w:r w:rsidRPr="00337F22">
        <w:tab/>
      </w:r>
      <w:r w:rsidRPr="00337F22">
        <w:tab/>
      </w:r>
      <w:r w:rsidR="00551D9C">
        <w:t>16,2</w:t>
      </w:r>
      <w:r>
        <w:t xml:space="preserve"> </w:t>
      </w:r>
      <w:r w:rsidRPr="00337F22">
        <w:t>m</w:t>
      </w:r>
    </w:p>
    <w:p w14:paraId="72D37D8C" w14:textId="6E4980DD" w:rsidR="00D52973" w:rsidRDefault="00D52973" w:rsidP="00D52973">
      <w:r w:rsidRPr="00337F22">
        <w:t>Typ rurociągu</w:t>
      </w:r>
      <w:r w:rsidRPr="00337F22">
        <w:tab/>
      </w:r>
      <w:r w:rsidRPr="00337F22">
        <w:tab/>
      </w:r>
      <w:r w:rsidRPr="00337F22">
        <w:tab/>
      </w:r>
      <w:r w:rsidRPr="00337F22">
        <w:tab/>
      </w:r>
      <w:r w:rsidR="00E74CEF">
        <w:t xml:space="preserve">PVC </w:t>
      </w:r>
      <w:r w:rsidR="00551D9C">
        <w:t>250</w:t>
      </w:r>
    </w:p>
    <w:p w14:paraId="368449FD" w14:textId="70B3A109" w:rsidR="00D52973" w:rsidRDefault="00D52973" w:rsidP="00D52973">
      <w:r w:rsidRPr="00624595">
        <w:t>Spadek</w:t>
      </w:r>
      <w:r w:rsidRPr="00624595">
        <w:tab/>
      </w:r>
      <w:r w:rsidRPr="00624595">
        <w:tab/>
      </w:r>
      <w:r w:rsidRPr="00624595">
        <w:tab/>
      </w:r>
      <w:r w:rsidRPr="00624595">
        <w:tab/>
      </w:r>
      <w:r w:rsidR="00551D9C">
        <w:t>0,8</w:t>
      </w:r>
      <w:r w:rsidRPr="00624595">
        <w:t xml:space="preserve"> %</w:t>
      </w:r>
    </w:p>
    <w:p w14:paraId="1A3E1CB1" w14:textId="45A0B0AE" w:rsidR="009F1060" w:rsidRDefault="009F1060" w:rsidP="00983991"/>
    <w:p w14:paraId="5BDF5FB5" w14:textId="77777777" w:rsidR="00C21B0F" w:rsidRDefault="00C21B0F" w:rsidP="0001580B">
      <w:pPr>
        <w:pStyle w:val="Nagwek2"/>
      </w:pPr>
      <w:bookmarkStart w:id="41" w:name="_Toc524555549"/>
      <w:bookmarkStart w:id="42" w:name="_Toc107322042"/>
      <w:r>
        <w:t>Skrzyżowania</w:t>
      </w:r>
      <w:bookmarkEnd w:id="41"/>
      <w:bookmarkEnd w:id="42"/>
    </w:p>
    <w:p w14:paraId="5490DFFA" w14:textId="62F5034D" w:rsidR="009F1060" w:rsidRDefault="009F1060" w:rsidP="009F1060">
      <w:bookmarkStart w:id="43" w:name="_Toc524555552"/>
      <w:r>
        <w:t>Na trasie przyłącz</w:t>
      </w:r>
      <w:r w:rsidR="00D52973">
        <w:t>a</w:t>
      </w:r>
      <w:r>
        <w:t xml:space="preserve"> występuj</w:t>
      </w:r>
      <w:r w:rsidR="00D52973">
        <w:t>e</w:t>
      </w:r>
      <w:r>
        <w:t xml:space="preserve"> skrzyżowania z </w:t>
      </w:r>
      <w:r w:rsidR="00D52973">
        <w:t xml:space="preserve">istniejącymi sieciami </w:t>
      </w:r>
      <w:r w:rsidR="00624595">
        <w:t>teleinformacyjnymi</w:t>
      </w:r>
      <w:r w:rsidR="00551D9C">
        <w:t xml:space="preserve"> i energ</w:t>
      </w:r>
      <w:r w:rsidR="003A4093">
        <w:t>e</w:t>
      </w:r>
      <w:r w:rsidR="00551D9C">
        <w:t>tycznymi</w:t>
      </w:r>
      <w:r w:rsidR="00D52973">
        <w:t>. Rzędne skrzyżowań zgodnie z profilem.</w:t>
      </w:r>
    </w:p>
    <w:p w14:paraId="423D17C2" w14:textId="0DA41AA5" w:rsidR="003D21C4" w:rsidRDefault="003D21C4" w:rsidP="009F1060"/>
    <w:p w14:paraId="6BC7ABD0" w14:textId="737D4533" w:rsidR="00463429" w:rsidRPr="003B2F9E" w:rsidRDefault="00463429" w:rsidP="0001580B">
      <w:pPr>
        <w:pStyle w:val="Nagwek2"/>
      </w:pPr>
      <w:bookmarkStart w:id="44" w:name="_Toc107322043"/>
      <w:r>
        <w:t>Wykonanie rurociągów</w:t>
      </w:r>
      <w:bookmarkEnd w:id="44"/>
      <w:r>
        <w:t xml:space="preserve"> </w:t>
      </w:r>
    </w:p>
    <w:p w14:paraId="66173A47" w14:textId="72C6EE39" w:rsidR="00463429" w:rsidRDefault="00463429" w:rsidP="00463429">
      <w:r>
        <w:t>Przyłącz</w:t>
      </w:r>
      <w:r>
        <w:t>e</w:t>
      </w:r>
      <w:r>
        <w:t xml:space="preserve"> kanalizacji będ</w:t>
      </w:r>
      <w:r>
        <w:t>zie</w:t>
      </w:r>
      <w:r>
        <w:t xml:space="preserve"> wykonane z rur PVC do kanalizacji zewnętrznej klasy SN8, łączonych na uszczelki gumowe.</w:t>
      </w:r>
    </w:p>
    <w:p w14:paraId="2423AF67" w14:textId="77777777" w:rsidR="00463429" w:rsidRDefault="00463429" w:rsidP="00463429">
      <w:r w:rsidRPr="0030319E">
        <w:rPr>
          <w:color w:val="000000"/>
        </w:rPr>
        <w:t>Rury układane będą w wykopie otwartym umocnionym na podsypce grubości 15 cm z piasku średniego</w:t>
      </w:r>
      <w:r>
        <w:rPr>
          <w:color w:val="000000"/>
        </w:rPr>
        <w:t>.</w:t>
      </w:r>
      <w:r w:rsidRPr="0030319E">
        <w:rPr>
          <w:color w:val="000000"/>
        </w:rPr>
        <w:t xml:space="preserve"> Wykonawca sam określi rodzaj i sposób szalowania wykopu oraz ewentualną konieczność odwadniania wykopu w zależności od występujących rzeczywistych warunków wodnych. Po ułożeniu, rurociąg będzie obsypany piaskiem do wysokości 30 cm ponad wierzch rury (na czas próby szczelności złącza odkryte) i zagęszczony</w:t>
      </w:r>
      <w:r>
        <w:rPr>
          <w:color w:val="000000"/>
        </w:rPr>
        <w:t>.</w:t>
      </w:r>
      <w:r w:rsidRPr="0030319E">
        <w:rPr>
          <w:color w:val="000000"/>
        </w:rPr>
        <w:t xml:space="preserve"> Szczególną uwagę zwrócić na dokładne zagęszczenie </w:t>
      </w:r>
      <w:proofErr w:type="spellStart"/>
      <w:r w:rsidRPr="0030319E">
        <w:rPr>
          <w:color w:val="000000"/>
        </w:rPr>
        <w:t>obsypki</w:t>
      </w:r>
      <w:proofErr w:type="spellEnd"/>
      <w:r w:rsidRPr="0030319E">
        <w:rPr>
          <w:color w:val="000000"/>
        </w:rPr>
        <w:t xml:space="preserve"> w strefie rury. Pozostała część wykopu zasypana będzie piaskiem średnim zagęszczonym mechanicznie</w:t>
      </w:r>
      <w:r>
        <w:rPr>
          <w:color w:val="000000"/>
        </w:rPr>
        <w:t>.</w:t>
      </w:r>
      <w:r w:rsidRPr="0030319E">
        <w:rPr>
          <w:color w:val="000000"/>
        </w:rPr>
        <w:t xml:space="preserve"> </w:t>
      </w:r>
      <w:r>
        <w:t xml:space="preserve"> </w:t>
      </w:r>
    </w:p>
    <w:p w14:paraId="6F484EB5" w14:textId="77777777" w:rsidR="00463429" w:rsidRDefault="00463429" w:rsidP="0001580B">
      <w:pPr>
        <w:pStyle w:val="Nagwek2"/>
      </w:pPr>
      <w:bookmarkStart w:id="45" w:name="_Toc107322044"/>
      <w:r>
        <w:lastRenderedPageBreak/>
        <w:t>Studnie betonowe</w:t>
      </w:r>
      <w:bookmarkEnd w:id="45"/>
    </w:p>
    <w:p w14:paraId="44006FBD" w14:textId="365A570B" w:rsidR="00463429" w:rsidRDefault="00463429" w:rsidP="00463429">
      <w:r w:rsidRPr="0030319E">
        <w:t xml:space="preserve">Minimalne wymagane cechy betonu: beton klasy </w:t>
      </w:r>
      <w:r w:rsidR="009C01F8">
        <w:t>B40</w:t>
      </w:r>
      <w:r w:rsidRPr="0030319E">
        <w:t>, nasiąkliwość 5%, wodoszczelność W</w:t>
      </w:r>
      <w:r>
        <w:t>10</w:t>
      </w:r>
      <w:r w:rsidRPr="0030319E">
        <w:t xml:space="preserve">. </w:t>
      </w:r>
      <w:r>
        <w:t xml:space="preserve">Studnia powinna być zabezpieczona przed napływem wód gruntowych oraz tak skonstruowana, aby nie był możliwy napływ ścieków deszczowych. </w:t>
      </w:r>
    </w:p>
    <w:p w14:paraId="42CA142B" w14:textId="719C8C05" w:rsidR="009C01F8" w:rsidRDefault="009C01F8" w:rsidP="00463429">
      <w:r>
        <w:t>Powinny one składać się z komory roboczej i dna, stanowiącego element prefabrykowany wykonany jako monolityczne połączenie kręgu i płyty dennej. W prefabrykowanym elemencie dna studzienki powinno być wykonane fabrycznie wyprofilowane koryto (kineta) przeznaczone do przepływu ścieków oraz spocznik. Kręgi powinny być łączone z elementem dna oraz pomiędzy sobą za pomocą odpowiednich uszczelek gumowych, odpornych na agresywne oddziaływanie ścieków.</w:t>
      </w:r>
    </w:p>
    <w:p w14:paraId="5FCB7468" w14:textId="77777777" w:rsidR="00463429" w:rsidRDefault="00463429" w:rsidP="00463429">
      <w:r>
        <w:t>Przejścia przewodów przez ściany studni muszą być wykonane jako szczelne.</w:t>
      </w:r>
    </w:p>
    <w:p w14:paraId="1B3DB651" w14:textId="77777777" w:rsidR="00463429" w:rsidRDefault="00463429" w:rsidP="00463429">
      <w:r w:rsidRPr="0030319E">
        <w:t xml:space="preserve">Stopnie </w:t>
      </w:r>
      <w:proofErr w:type="spellStart"/>
      <w:r w:rsidRPr="0030319E">
        <w:t>złazowe</w:t>
      </w:r>
      <w:proofErr w:type="spellEnd"/>
      <w:r w:rsidRPr="0030319E">
        <w:t xml:space="preserve"> spełniające wymogi normy DIN 1212E będą zabezpieczone tworzywem przed poślizgiem, rozmieszczone w pionie, co 25 cm do 30 cm, w układzie drabinkowym, w odległości 15 cm od ściany studzienki. W zwężce studni pod włazem (około 10 cm) zamontowane będą tzw. poręcze chwytne, z pręta stalowego ocynkowanego o średnicy 30 mm w odległości 7 cm od ściany. </w:t>
      </w:r>
      <w:r>
        <w:t>Stosować włazy żeliwne DN600 z wypełnieniem betonem klasy D400.</w:t>
      </w:r>
    </w:p>
    <w:p w14:paraId="2987F08F" w14:textId="77777777" w:rsidR="00463429" w:rsidRPr="0030319E" w:rsidRDefault="00463429" w:rsidP="00463429"/>
    <w:p w14:paraId="5F245B17" w14:textId="77777777" w:rsidR="00463429" w:rsidRPr="009F1060" w:rsidRDefault="00463429" w:rsidP="0001580B">
      <w:pPr>
        <w:pStyle w:val="Nagwek2"/>
      </w:pPr>
      <w:bookmarkStart w:id="46" w:name="_Toc524555554"/>
      <w:bookmarkStart w:id="47" w:name="_Toc107322045"/>
      <w:r>
        <w:t>Wykopy</w:t>
      </w:r>
      <w:bookmarkEnd w:id="46"/>
      <w:bookmarkEnd w:id="47"/>
      <w:r>
        <w:t xml:space="preserve"> </w:t>
      </w:r>
    </w:p>
    <w:p w14:paraId="10C76397" w14:textId="77777777" w:rsidR="00463429" w:rsidRDefault="00463429" w:rsidP="00463429">
      <w:r>
        <w:t xml:space="preserve">Wykopy w okolicach skrzyżowań należy wykonywać wyłącznie ręcznie. Należy je zabezpieczyć przez oszalowanie i rozparcie. Szalunek wykonać z desek i bali drewnianych lub wyprasek stalowych. </w:t>
      </w:r>
    </w:p>
    <w:p w14:paraId="4C44505A" w14:textId="77777777" w:rsidR="00463429" w:rsidRDefault="00463429" w:rsidP="00463429">
      <w:r w:rsidRPr="0030319E">
        <w:rPr>
          <w:color w:val="000000"/>
        </w:rPr>
        <w:t xml:space="preserve">Rury układane będą na głębokości około </w:t>
      </w:r>
      <w:r>
        <w:rPr>
          <w:color w:val="000000"/>
        </w:rPr>
        <w:t>1,5-2,5</w:t>
      </w:r>
      <w:r w:rsidRPr="0030319E">
        <w:rPr>
          <w:color w:val="000000"/>
        </w:rPr>
        <w:t xml:space="preserve"> m, w wykopie otwartym umocnionym na podsypce grubości 15 cm z piasku niezagęszczonego uformowanego na kąt 120</w:t>
      </w:r>
      <w:r w:rsidRPr="0030319E">
        <w:rPr>
          <w:color w:val="000000"/>
        </w:rPr>
        <w:sym w:font="Symbol" w:char="F0B0"/>
      </w:r>
    </w:p>
    <w:p w14:paraId="73CB64E2" w14:textId="77777777" w:rsidR="00463429" w:rsidRDefault="00463429" w:rsidP="00463429">
      <w:pPr>
        <w:rPr>
          <w:color w:val="000000"/>
        </w:rPr>
      </w:pPr>
      <w:r w:rsidRPr="0030319E">
        <w:rPr>
          <w:color w:val="000000"/>
        </w:rPr>
        <w:t xml:space="preserve">Po ułożeniu, rurociąg będzie obsypany </w:t>
      </w:r>
      <w:r>
        <w:rPr>
          <w:color w:val="000000"/>
        </w:rPr>
        <w:t xml:space="preserve">i zasypany </w:t>
      </w:r>
      <w:r w:rsidRPr="0030319E">
        <w:rPr>
          <w:color w:val="000000"/>
        </w:rPr>
        <w:t>piaskiem do wysokości 30 cm ponad wierzch rury (na czas próby szczelności złącza odkryte).</w:t>
      </w:r>
      <w:r>
        <w:rPr>
          <w:color w:val="000000"/>
        </w:rPr>
        <w:t xml:space="preserve"> Zasypanie wykopu powyżej warstwy ochronnej dokonać gruntem rodzimym bez kamieni, zagęszczając go warstwami. Wskaźnik </w:t>
      </w:r>
      <w:r w:rsidRPr="00EF533D">
        <w:rPr>
          <w:color w:val="000000"/>
        </w:rPr>
        <w:t xml:space="preserve">zagęszczenia gruntu min 0,98 wg standardu </w:t>
      </w:r>
      <w:proofErr w:type="spellStart"/>
      <w:r w:rsidRPr="00EF533D">
        <w:rPr>
          <w:color w:val="000000"/>
        </w:rPr>
        <w:t>Proctora</w:t>
      </w:r>
      <w:proofErr w:type="spellEnd"/>
      <w:r w:rsidRPr="00EF533D">
        <w:rPr>
          <w:color w:val="000000"/>
        </w:rPr>
        <w:t>.</w:t>
      </w:r>
      <w:r>
        <w:rPr>
          <w:color w:val="000000"/>
        </w:rPr>
        <w:t xml:space="preserve"> </w:t>
      </w:r>
    </w:p>
    <w:p w14:paraId="5CEA2A49" w14:textId="575DB527" w:rsidR="00463429" w:rsidRPr="002C41E5" w:rsidRDefault="00463429" w:rsidP="00463429">
      <w:r>
        <w:t>Zasady zajęcia pasa drogowego zgodnie z wytycznymi Gminy, w załączonej zgod</w:t>
      </w:r>
      <w:r w:rsidR="006A7F63">
        <w:t>z</w:t>
      </w:r>
      <w:r>
        <w:t>ie na lokalizację w pasie drogowym</w:t>
      </w:r>
    </w:p>
    <w:p w14:paraId="1E6519D9" w14:textId="77777777" w:rsidR="00463429" w:rsidRDefault="00463429" w:rsidP="00463429"/>
    <w:p w14:paraId="52A7AD48" w14:textId="14C6ECC6" w:rsidR="006D04B1" w:rsidRPr="00B57D17" w:rsidRDefault="006D04B1" w:rsidP="0001580B">
      <w:pPr>
        <w:pStyle w:val="Nagwek2"/>
      </w:pPr>
      <w:bookmarkStart w:id="48" w:name="_Toc107322046"/>
      <w:bookmarkEnd w:id="43"/>
      <w:r w:rsidRPr="00B57D17">
        <w:t xml:space="preserve">Uwagi </w:t>
      </w:r>
      <w:r w:rsidRPr="0001580B">
        <w:t>ko</w:t>
      </w:r>
      <w:r w:rsidR="00952F95" w:rsidRPr="0001580B">
        <w:t>ń</w:t>
      </w:r>
      <w:r w:rsidRPr="0001580B">
        <w:t>cowe</w:t>
      </w:r>
      <w:bookmarkEnd w:id="38"/>
      <w:bookmarkEnd w:id="48"/>
    </w:p>
    <w:p w14:paraId="3F466563" w14:textId="217F610A" w:rsidR="00924BE0" w:rsidRDefault="00924BE0" w:rsidP="00924BE0">
      <w:r>
        <w:t xml:space="preserve">Wykonawcą przyłącza może być osoba fizyczna lub prawna prowadząca zarejestrowaną działalność w zakresie wykonywania instalacji </w:t>
      </w:r>
      <w:proofErr w:type="spellStart"/>
      <w:r>
        <w:t>wod</w:t>
      </w:r>
      <w:proofErr w:type="spellEnd"/>
      <w:r>
        <w:t>-kan.</w:t>
      </w:r>
    </w:p>
    <w:p w14:paraId="2EBA6E9D" w14:textId="1EB279E1" w:rsidR="00924BE0" w:rsidRDefault="00924BE0" w:rsidP="00924BE0">
      <w:r>
        <w:t>Należy zgłosić rozpoczęcie robót</w:t>
      </w:r>
      <w:r w:rsidR="005C4DE2">
        <w:t xml:space="preserve"> przed przystąpieniem do realizacji.</w:t>
      </w:r>
    </w:p>
    <w:p w14:paraId="0AAC4F46" w14:textId="37B9BAC2" w:rsidR="00924BE0" w:rsidRDefault="00924BE0" w:rsidP="00924BE0">
      <w:r>
        <w:t xml:space="preserve">Po zakończonych pracach należy wykonać próbę </w:t>
      </w:r>
      <w:r>
        <w:t>drożności przyłącza kanalizacyjnego</w:t>
      </w:r>
      <w:r>
        <w:t xml:space="preserve"> przez osobę posiadającą stosowne uprawnienia.</w:t>
      </w:r>
    </w:p>
    <w:p w14:paraId="03EC579F" w14:textId="77777777" w:rsidR="0092087F" w:rsidRDefault="0092087F" w:rsidP="00983991"/>
    <w:p w14:paraId="69C29306" w14:textId="77777777" w:rsidR="000574CF" w:rsidRDefault="000574CF" w:rsidP="000574CF">
      <w:pPr>
        <w:pStyle w:val="Nagwek2"/>
        <w:numPr>
          <w:ilvl w:val="1"/>
          <w:numId w:val="1"/>
        </w:numPr>
        <w:spacing w:before="0" w:after="0"/>
        <w:rPr>
          <w:szCs w:val="32"/>
        </w:rPr>
      </w:pPr>
      <w:bookmarkStart w:id="49" w:name="_Toc15495068"/>
      <w:bookmarkStart w:id="50" w:name="_Toc107322047"/>
      <w:r>
        <w:t>Informacje dotyczące bezpieczeństwa i ochrony zdrowia</w:t>
      </w:r>
      <w:bookmarkEnd w:id="49"/>
      <w:bookmarkEnd w:id="50"/>
    </w:p>
    <w:p w14:paraId="688F49C9" w14:textId="77777777" w:rsidR="000574CF" w:rsidRPr="009D206A" w:rsidRDefault="000574CF" w:rsidP="000574CF">
      <w:pPr>
        <w:pStyle w:val="Nagwek3"/>
        <w:numPr>
          <w:ilvl w:val="2"/>
          <w:numId w:val="1"/>
        </w:numPr>
        <w:rPr>
          <w:szCs w:val="24"/>
        </w:rPr>
      </w:pPr>
      <w:r w:rsidRPr="009D206A">
        <w:rPr>
          <w:szCs w:val="24"/>
        </w:rPr>
        <w:t>Wykaz istniejących obiektów</w:t>
      </w:r>
    </w:p>
    <w:p w14:paraId="5C0E807B" w14:textId="77777777" w:rsidR="000574CF" w:rsidRDefault="000574CF" w:rsidP="000574CF">
      <w:pPr>
        <w:numPr>
          <w:ilvl w:val="0"/>
          <w:numId w:val="15"/>
        </w:numPr>
      </w:pPr>
      <w:r>
        <w:t xml:space="preserve">Istniejące drogi, chodniki </w:t>
      </w:r>
    </w:p>
    <w:p w14:paraId="3363CE12" w14:textId="77777777" w:rsidR="000574CF" w:rsidRDefault="000574CF" w:rsidP="000574CF">
      <w:pPr>
        <w:numPr>
          <w:ilvl w:val="0"/>
          <w:numId w:val="15"/>
        </w:numPr>
      </w:pPr>
      <w:r>
        <w:t>Istniejące ogrodzenia, kable elektryczne i telekomunikacyjne podziemne</w:t>
      </w:r>
    </w:p>
    <w:p w14:paraId="16E544C9" w14:textId="77777777" w:rsidR="000574CF" w:rsidRDefault="000574CF" w:rsidP="000574CF">
      <w:pPr>
        <w:ind w:left="720"/>
      </w:pPr>
    </w:p>
    <w:p w14:paraId="748C87FE" w14:textId="77777777" w:rsidR="000574CF" w:rsidRPr="009D206A" w:rsidRDefault="000574CF" w:rsidP="000574CF">
      <w:pPr>
        <w:pStyle w:val="Nagwek3"/>
        <w:numPr>
          <w:ilvl w:val="2"/>
          <w:numId w:val="1"/>
        </w:numPr>
        <w:rPr>
          <w:szCs w:val="24"/>
        </w:rPr>
      </w:pPr>
      <w:r w:rsidRPr="009D206A">
        <w:rPr>
          <w:szCs w:val="24"/>
        </w:rPr>
        <w:t>Zagrożenie bezpieczeństwa i zdrowia ludzi</w:t>
      </w:r>
    </w:p>
    <w:p w14:paraId="4E4A0539" w14:textId="77777777" w:rsidR="000574CF" w:rsidRDefault="000574CF" w:rsidP="009766AF">
      <w:r w:rsidRPr="009766AF">
        <w:t>Nie występują elementy zagospodarowania terenu, które mogą stwarzać zagrożenie</w:t>
      </w:r>
      <w:r>
        <w:t xml:space="preserve"> bezpieczeństwa i zdrowia ludzi.</w:t>
      </w:r>
    </w:p>
    <w:p w14:paraId="08B72F8E" w14:textId="77777777" w:rsidR="000574CF" w:rsidRDefault="000574CF" w:rsidP="000574CF"/>
    <w:p w14:paraId="76A817E0" w14:textId="77777777" w:rsidR="000574CF" w:rsidRPr="009D206A" w:rsidRDefault="000574CF" w:rsidP="000574CF">
      <w:pPr>
        <w:pStyle w:val="Nagwek3"/>
        <w:numPr>
          <w:ilvl w:val="2"/>
          <w:numId w:val="1"/>
        </w:numPr>
        <w:rPr>
          <w:szCs w:val="24"/>
        </w:rPr>
      </w:pPr>
      <w:r w:rsidRPr="009D206A">
        <w:rPr>
          <w:szCs w:val="24"/>
        </w:rPr>
        <w:lastRenderedPageBreak/>
        <w:t>Wskazania dotyczące przewidywanych zagrożeń występujących podczas realizacji robót budowlanych</w:t>
      </w:r>
    </w:p>
    <w:p w14:paraId="29A8DC8B" w14:textId="77777777" w:rsidR="000574CF" w:rsidRDefault="000574CF" w:rsidP="009766AF">
      <w:r>
        <w:t xml:space="preserve">Prace w wykopie należy prowadzić zgodnie z zasadami BHP obowiązującymi na czas budowy sieci i przyłącza. Wszystkie roboty budowlano-montażowe należy prowadzić zgodnie z postanowieniami rozporządzenia </w:t>
      </w:r>
      <w:proofErr w:type="spellStart"/>
      <w:r>
        <w:t>RMPiPS</w:t>
      </w:r>
      <w:proofErr w:type="spellEnd"/>
      <w:r>
        <w:t xml:space="preserve"> z dnia 28.08.2003 (DU 169/03 </w:t>
      </w:r>
      <w:proofErr w:type="spellStart"/>
      <w:r>
        <w:t>poz</w:t>
      </w:r>
      <w:proofErr w:type="spellEnd"/>
      <w:r>
        <w:t xml:space="preserve"> 1650 w sprawie ogólnych przepisów bezpieczeństwa i higieny pracy). Ponadto w miejscach robót w pasie drogowym prace należy wykonywać zgodnie z projektem organizacji ruchu. Podczas realizacji robót budowlanych nie będą występowały inne zagrożenia bezpieczeństwa i zdrowia ludzi ani roboty szczególnie niebezpieczne.</w:t>
      </w:r>
    </w:p>
    <w:p w14:paraId="4E219730" w14:textId="77777777" w:rsidR="000574CF" w:rsidRDefault="000574CF" w:rsidP="009766AF">
      <w:r>
        <w:t>Pracownicy muszą być przeszkoleni w zakresie prowadzenia robót w wykopie otwartym, wąsko przestrzennym mechanicznie i ręcznie.</w:t>
      </w:r>
    </w:p>
    <w:p w14:paraId="68F713E1" w14:textId="77777777" w:rsidR="000574CF" w:rsidRDefault="000574CF" w:rsidP="00983991"/>
    <w:p w14:paraId="2F9967D7" w14:textId="77777777" w:rsidR="004B7F0B" w:rsidRPr="00944054" w:rsidRDefault="004B7F0B" w:rsidP="004B7F0B">
      <w:pPr>
        <w:pStyle w:val="Nagwek2"/>
        <w:rPr>
          <w:bCs/>
        </w:rPr>
      </w:pPr>
      <w:bookmarkStart w:id="51" w:name="_Toc15495069"/>
      <w:bookmarkStart w:id="52" w:name="_Toc39751717"/>
      <w:bookmarkStart w:id="53" w:name="_Toc57893269"/>
      <w:bookmarkStart w:id="54" w:name="_Toc107322048"/>
      <w:r w:rsidRPr="00944054">
        <w:rPr>
          <w:bCs/>
        </w:rPr>
        <w:t>Zakres oddziaływania</w:t>
      </w:r>
      <w:bookmarkEnd w:id="51"/>
      <w:bookmarkEnd w:id="52"/>
      <w:bookmarkEnd w:id="53"/>
      <w:bookmarkEnd w:id="54"/>
    </w:p>
    <w:p w14:paraId="2B31723B" w14:textId="03DCE55D" w:rsidR="004B7F0B" w:rsidRDefault="004B7F0B" w:rsidP="004B7F0B">
      <w:r>
        <w:t>Projektowane przyłącz</w:t>
      </w:r>
      <w:r w:rsidR="003A4093">
        <w:t>e</w:t>
      </w:r>
      <w:r>
        <w:t xml:space="preserve"> stanowi liniow</w:t>
      </w:r>
      <w:r w:rsidR="003A4093">
        <w:t>y</w:t>
      </w:r>
      <w:r>
        <w:t xml:space="preserve"> obiekt budowlan</w:t>
      </w:r>
      <w:r w:rsidR="003A4093">
        <w:t>y</w:t>
      </w:r>
      <w:r>
        <w:t xml:space="preserve"> uzupełniający istniejącą infrastrukturę techniczną w zakresie podziemnego uzbrojenia terenu.</w:t>
      </w:r>
    </w:p>
    <w:p w14:paraId="22F81415" w14:textId="77777777" w:rsidR="004B7F0B" w:rsidRDefault="004B7F0B" w:rsidP="004B7F0B">
      <w:r>
        <w:t xml:space="preserve">Zgodnie RRM z dnia 26.09.2019 „w sprawie przedsięwzięć mogących znacząco oddziaływać </w:t>
      </w:r>
      <w:r w:rsidRPr="00CF5526">
        <w:t>na środowisko” (D.U</w:t>
      </w:r>
      <w:r>
        <w:t xml:space="preserve"> </w:t>
      </w:r>
      <w:proofErr w:type="spellStart"/>
      <w:r w:rsidRPr="00CF5526">
        <w:t>poz</w:t>
      </w:r>
      <w:proofErr w:type="spellEnd"/>
      <w:r w:rsidRPr="00CF5526">
        <w:t xml:space="preserve"> 1</w:t>
      </w:r>
      <w:r>
        <w:t>839</w:t>
      </w:r>
      <w:r w:rsidRPr="00CF5526">
        <w:t>) budowa</w:t>
      </w:r>
      <w:r>
        <w:t xml:space="preserve"> sieci wodociągowych (poza magistralnymi), kanalizacyjnych i przyłączy nie zalicza się do przedsięwzięć mogących zawsze znacząco ani potencjalnie znacząco wpływać na środowisko. W związku z powyższym nie jest wymagane opracowanie oceny i raportu oddziaływania na środowisko tej inwestycji.</w:t>
      </w:r>
    </w:p>
    <w:p w14:paraId="22272A85" w14:textId="77777777" w:rsidR="004B7F0B" w:rsidRDefault="004B7F0B" w:rsidP="004B7F0B">
      <w:r>
        <w:t xml:space="preserve">Obszar oddziaływania inwestycji ustalono zgodnie z zapisami ustawy z dnia 7.07.1994r  Prawo Budowlane </w:t>
      </w:r>
      <w:r w:rsidR="001B4CEA">
        <w:t xml:space="preserve">art. 34, ust.3 pkt 5 </w:t>
      </w:r>
      <w:r>
        <w:t xml:space="preserve">(DU z 2020, </w:t>
      </w:r>
      <w:proofErr w:type="spellStart"/>
      <w:r>
        <w:t>poz</w:t>
      </w:r>
      <w:proofErr w:type="spellEnd"/>
      <w:r>
        <w:t xml:space="preserve"> 1333 z późniejszymi zmianami).</w:t>
      </w:r>
    </w:p>
    <w:p w14:paraId="5396EF55" w14:textId="77777777" w:rsidR="004B7F0B" w:rsidRDefault="004B7F0B" w:rsidP="004B7F0B">
      <w:r>
        <w:t>Obszar oddziaływania obiektu w całości mieści się w całości na terenie działek, na których został zaprojektowany.</w:t>
      </w:r>
    </w:p>
    <w:p w14:paraId="60686080" w14:textId="77777777" w:rsidR="004B7F0B" w:rsidRDefault="004B7F0B" w:rsidP="00983991"/>
    <w:p w14:paraId="7BD42B87" w14:textId="77777777" w:rsidR="001B4CEA" w:rsidRDefault="001B4CEA" w:rsidP="00983991"/>
    <w:p w14:paraId="1596CEDC" w14:textId="77777777" w:rsidR="00C5304C" w:rsidRDefault="00C5304C" w:rsidP="00C5304C">
      <w:bookmarkStart w:id="55" w:name="_Toc54026861"/>
      <w:r>
        <w:t xml:space="preserve">Opracowała: </w:t>
      </w:r>
      <w:r>
        <w:tab/>
      </w:r>
      <w:r>
        <w:tab/>
      </w:r>
    </w:p>
    <w:p w14:paraId="558A884A" w14:textId="77777777" w:rsidR="0024346E" w:rsidRPr="00DA659B" w:rsidRDefault="00C5304C" w:rsidP="00C5304C">
      <w:pPr>
        <w:jc w:val="left"/>
        <w:rPr>
          <w:rFonts w:cs="Arial"/>
          <w:b/>
          <w:sz w:val="28"/>
          <w:szCs w:val="28"/>
        </w:rPr>
      </w:pPr>
      <w:r>
        <w:t>mgr inż. Małgorzata Obst</w:t>
      </w:r>
      <w:bookmarkEnd w:id="55"/>
      <w:r w:rsidR="0024346E" w:rsidRPr="00DA659B">
        <w:rPr>
          <w:rFonts w:cs="Arial"/>
          <w:b/>
          <w:sz w:val="28"/>
          <w:szCs w:val="28"/>
        </w:rPr>
        <w:t xml:space="preserve"> </w:t>
      </w:r>
    </w:p>
    <w:p w14:paraId="3E9B6BD4" w14:textId="77777777" w:rsidR="00817F0A" w:rsidRDefault="00C5304C" w:rsidP="00C5304C">
      <w:pPr>
        <w:jc w:val="center"/>
      </w:pPr>
      <w:r>
        <w:rPr>
          <w:rFonts w:cs="Arial"/>
          <w:b/>
          <w:sz w:val="28"/>
          <w:szCs w:val="28"/>
        </w:rPr>
        <w:br w:type="page"/>
      </w:r>
    </w:p>
    <w:p w14:paraId="6B8481E6" w14:textId="77777777" w:rsidR="00817F0A" w:rsidRPr="001A2BD4" w:rsidRDefault="00817F0A" w:rsidP="00817F0A"/>
    <w:p w14:paraId="5578453F" w14:textId="77777777" w:rsidR="00817F0A" w:rsidRDefault="00817F0A" w:rsidP="00983991"/>
    <w:p w14:paraId="669B9088" w14:textId="77777777" w:rsidR="009B5EAD" w:rsidRDefault="009B5EAD" w:rsidP="009B5EAD">
      <w:pPr>
        <w:pStyle w:val="Nagwek1"/>
        <w:numPr>
          <w:ilvl w:val="0"/>
          <w:numId w:val="0"/>
        </w:numPr>
        <w:ind w:left="432"/>
        <w:rPr>
          <w:szCs w:val="28"/>
        </w:rPr>
      </w:pPr>
      <w:bookmarkStart w:id="56" w:name="_Toc107322049"/>
      <w:bookmarkEnd w:id="0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35"/>
      <w:bookmarkEnd w:id="36"/>
      <w:bookmarkEnd w:id="37"/>
      <w:r>
        <w:rPr>
          <w:szCs w:val="28"/>
        </w:rPr>
        <w:t>II</w:t>
      </w:r>
      <w:r w:rsidRPr="00E768F9">
        <w:rPr>
          <w:szCs w:val="28"/>
        </w:rPr>
        <w:t xml:space="preserve">I </w:t>
      </w:r>
      <w:r>
        <w:rPr>
          <w:szCs w:val="28"/>
        </w:rPr>
        <w:t xml:space="preserve"> CZĘŚĆ RYSUNKOWA</w:t>
      </w:r>
      <w:bookmarkEnd w:id="56"/>
    </w:p>
    <w:p w14:paraId="5DC875D3" w14:textId="10F97AF7" w:rsidR="00044204" w:rsidRDefault="00044204" w:rsidP="009B5EAD"/>
    <w:sectPr w:rsidR="00044204" w:rsidSect="002C41E5">
      <w:footerReference w:type="default" r:id="rId12"/>
      <w:pgSz w:w="11906" w:h="16838"/>
      <w:pgMar w:top="1134" w:right="1418" w:bottom="1134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568FF" w14:textId="77777777" w:rsidR="00CB0639" w:rsidRDefault="00CB0639">
      <w:r>
        <w:separator/>
      </w:r>
    </w:p>
  </w:endnote>
  <w:endnote w:type="continuationSeparator" w:id="0">
    <w:p w14:paraId="74067B2C" w14:textId="77777777" w:rsidR="00CB0639" w:rsidRDefault="00CB0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TEELig, 'Times New Roman'">
    <w:charset w:val="00"/>
    <w:family w:val="auto"/>
    <w:pitch w:val="variable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D4AEC" w14:textId="77777777" w:rsidR="009A4E77" w:rsidRPr="009A4E77" w:rsidRDefault="009A4E77" w:rsidP="009A4E77">
    <w:pPr>
      <w:pStyle w:val="Stopka"/>
      <w:pBdr>
        <w:top w:val="single" w:sz="4" w:space="1" w:color="auto"/>
      </w:pBdr>
      <w:jc w:val="right"/>
      <w:rPr>
        <w:rFonts w:cs="Arial"/>
        <w:sz w:val="20"/>
      </w:rPr>
    </w:pPr>
    <w:r w:rsidRPr="009A4E77">
      <w:rPr>
        <w:rFonts w:cs="Arial"/>
        <w:sz w:val="20"/>
      </w:rPr>
      <w:t xml:space="preserve">str. </w:t>
    </w:r>
    <w:r w:rsidRPr="009A4E77">
      <w:rPr>
        <w:rFonts w:cs="Arial"/>
        <w:sz w:val="20"/>
      </w:rPr>
      <w:fldChar w:fldCharType="begin"/>
    </w:r>
    <w:r w:rsidRPr="009A4E77">
      <w:rPr>
        <w:rFonts w:cs="Arial"/>
        <w:sz w:val="20"/>
      </w:rPr>
      <w:instrText xml:space="preserve"> PAGE    \* MERGEFORMAT </w:instrText>
    </w:r>
    <w:r w:rsidRPr="009A4E77">
      <w:rPr>
        <w:rFonts w:cs="Arial"/>
        <w:sz w:val="20"/>
      </w:rPr>
      <w:fldChar w:fldCharType="separate"/>
    </w:r>
    <w:r w:rsidR="000E60D2">
      <w:rPr>
        <w:rFonts w:cs="Arial"/>
        <w:noProof/>
        <w:sz w:val="20"/>
      </w:rPr>
      <w:t>1</w:t>
    </w:r>
    <w:r w:rsidRPr="009A4E77">
      <w:rPr>
        <w:rFonts w:cs="Arial"/>
        <w:sz w:val="20"/>
      </w:rPr>
      <w:fldChar w:fldCharType="end"/>
    </w:r>
  </w:p>
  <w:p w14:paraId="78200B55" w14:textId="77777777" w:rsidR="009A4E77" w:rsidRDefault="009A4E77" w:rsidP="009A4E77">
    <w:pPr>
      <w:pStyle w:val="Stopka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BE0B0" w14:textId="77777777" w:rsidR="00CB0639" w:rsidRDefault="00CB0639">
      <w:r>
        <w:separator/>
      </w:r>
    </w:p>
  </w:footnote>
  <w:footnote w:type="continuationSeparator" w:id="0">
    <w:p w14:paraId="4E950972" w14:textId="77777777" w:rsidR="00CB0639" w:rsidRDefault="00CB06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BEB224"/>
    <w:lvl w:ilvl="0">
      <w:start w:val="1"/>
      <w:numFmt w:val="none"/>
      <w:pStyle w:val="Nagwek1"/>
      <w:suff w:val="nothing"/>
      <w:lvlText w:val=""/>
      <w:lvlJc w:val="left"/>
    </w:lvl>
    <w:lvl w:ilvl="1">
      <w:start w:val="1"/>
      <w:numFmt w:val="decimal"/>
      <w:pStyle w:val="Nagwek2"/>
      <w:lvlText w:val="%2"/>
      <w:legacy w:legacy="1" w:legacySpace="144" w:legacyIndent="0"/>
      <w:lvlJc w:val="left"/>
    </w:lvl>
    <w:lvl w:ilvl="2">
      <w:start w:val="1"/>
      <w:numFmt w:val="decimal"/>
      <w:pStyle w:val="Nagwek3"/>
      <w:lvlText w:val="%2.%3"/>
      <w:legacy w:legacy="1" w:legacySpace="144" w:legacyIndent="0"/>
      <w:lvlJc w:val="left"/>
    </w:lvl>
    <w:lvl w:ilvl="3">
      <w:start w:val="1"/>
      <w:numFmt w:val="decimal"/>
      <w:lvlText w:val="%2.%3.%4"/>
      <w:legacy w:legacy="1" w:legacySpace="144" w:legacyIndent="0"/>
      <w:lvlJc w:val="left"/>
    </w:lvl>
    <w:lvl w:ilvl="4">
      <w:start w:val="1"/>
      <w:numFmt w:val="decimal"/>
      <w:pStyle w:val="Nagwek5"/>
      <w:lvlText w:val="%2.%3.%4.%5"/>
      <w:legacy w:legacy="1" w:legacySpace="144" w:legacyIndent="0"/>
      <w:lvlJc w:val="left"/>
    </w:lvl>
    <w:lvl w:ilvl="5">
      <w:start w:val="1"/>
      <w:numFmt w:val="decimal"/>
      <w:pStyle w:val="Nagwek6"/>
      <w:lvlText w:val="%2.%3.%4.%5.%6"/>
      <w:legacy w:legacy="1" w:legacySpace="144" w:legacyIndent="0"/>
      <w:lvlJc w:val="left"/>
    </w:lvl>
    <w:lvl w:ilvl="6">
      <w:start w:val="1"/>
      <w:numFmt w:val="decimal"/>
      <w:pStyle w:val="Nagwek7"/>
      <w:lvlText w:val="%2.%3.%4.%5.%6.%7"/>
      <w:legacy w:legacy="1" w:legacySpace="144" w:legacyIndent="0"/>
      <w:lvlJc w:val="left"/>
    </w:lvl>
    <w:lvl w:ilvl="7">
      <w:start w:val="1"/>
      <w:numFmt w:val="decimal"/>
      <w:pStyle w:val="Nagwek8"/>
      <w:lvlText w:val="%2.%3.%4.%5.%6.%7.%8"/>
      <w:legacy w:legacy="1" w:legacySpace="144" w:legacyIndent="0"/>
      <w:lvlJc w:val="left"/>
    </w:lvl>
    <w:lvl w:ilvl="8">
      <w:start w:val="1"/>
      <w:numFmt w:val="decimal"/>
      <w:pStyle w:val="Nagwek9"/>
      <w:lvlText w:val="%2.%3.%4.%5.%6.%7.%8.%9"/>
      <w:legacy w:legacy="1" w:legacySpace="144" w:legacyIndent="0"/>
      <w:lvlJc w:val="left"/>
    </w:lvl>
  </w:abstractNum>
  <w:abstractNum w:abstractNumId="1" w15:restartNumberingAfterBreak="0">
    <w:nsid w:val="089A2D34"/>
    <w:multiLevelType w:val="multilevel"/>
    <w:tmpl w:val="E2DA7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E3E1BCE"/>
    <w:multiLevelType w:val="hybridMultilevel"/>
    <w:tmpl w:val="D92E5E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B704A"/>
    <w:multiLevelType w:val="hybridMultilevel"/>
    <w:tmpl w:val="4F98DD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1C0A3C"/>
    <w:multiLevelType w:val="hybridMultilevel"/>
    <w:tmpl w:val="95F8E2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D473F4"/>
    <w:multiLevelType w:val="hybridMultilevel"/>
    <w:tmpl w:val="4376572A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0DC5D8A"/>
    <w:multiLevelType w:val="hybridMultilevel"/>
    <w:tmpl w:val="D2FA3A7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947A5C"/>
    <w:multiLevelType w:val="hybridMultilevel"/>
    <w:tmpl w:val="C276A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436B32"/>
    <w:multiLevelType w:val="hybridMultilevel"/>
    <w:tmpl w:val="56A0C8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2C0AA6"/>
    <w:multiLevelType w:val="hybridMultilevel"/>
    <w:tmpl w:val="73D8C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08010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513A6C09"/>
    <w:multiLevelType w:val="hybridMultilevel"/>
    <w:tmpl w:val="EDB863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F403F8"/>
    <w:multiLevelType w:val="hybridMultilevel"/>
    <w:tmpl w:val="D00CD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9777B3"/>
    <w:multiLevelType w:val="hybridMultilevel"/>
    <w:tmpl w:val="7C6CDDA8"/>
    <w:lvl w:ilvl="0" w:tplc="624A4794">
      <w:start w:val="7"/>
      <w:numFmt w:val="decimal"/>
      <w:lvlText w:val="%1"/>
      <w:lvlJc w:val="left"/>
      <w:pPr>
        <w:ind w:left="720" w:hanging="360"/>
      </w:pPr>
      <w:rPr>
        <w:rFonts w:ascii="Arial" w:eastAsia="Times New Roman" w:hAnsi="Arial" w:cs="Times New Roman" w:hint="default"/>
        <w:color w:val="0000FF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F1057D"/>
    <w:multiLevelType w:val="hybridMultilevel"/>
    <w:tmpl w:val="D2FA3A74"/>
    <w:lvl w:ilvl="0" w:tplc="949CBC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7014201">
    <w:abstractNumId w:val="0"/>
  </w:num>
  <w:num w:numId="2" w16cid:durableId="513148846">
    <w:abstractNumId w:val="0"/>
  </w:num>
  <w:num w:numId="3" w16cid:durableId="492334647">
    <w:abstractNumId w:val="0"/>
  </w:num>
  <w:num w:numId="4" w16cid:durableId="671226904">
    <w:abstractNumId w:val="5"/>
  </w:num>
  <w:num w:numId="5" w16cid:durableId="198595239">
    <w:abstractNumId w:val="7"/>
  </w:num>
  <w:num w:numId="6" w16cid:durableId="1230654317">
    <w:abstractNumId w:val="11"/>
  </w:num>
  <w:num w:numId="7" w16cid:durableId="1930844759">
    <w:abstractNumId w:val="3"/>
  </w:num>
  <w:num w:numId="8" w16cid:durableId="290479211">
    <w:abstractNumId w:val="10"/>
  </w:num>
  <w:num w:numId="9" w16cid:durableId="1665158740">
    <w:abstractNumId w:val="1"/>
  </w:num>
  <w:num w:numId="10" w16cid:durableId="1975719640">
    <w:abstractNumId w:val="14"/>
  </w:num>
  <w:num w:numId="11" w16cid:durableId="1769427737">
    <w:abstractNumId w:val="6"/>
  </w:num>
  <w:num w:numId="12" w16cid:durableId="1979216807">
    <w:abstractNumId w:val="13"/>
  </w:num>
  <w:num w:numId="13" w16cid:durableId="379522541">
    <w:abstractNumId w:val="8"/>
  </w:num>
  <w:num w:numId="14" w16cid:durableId="875965706">
    <w:abstractNumId w:val="9"/>
  </w:num>
  <w:num w:numId="15" w16cid:durableId="486283083">
    <w:abstractNumId w:val="12"/>
  </w:num>
  <w:num w:numId="16" w16cid:durableId="2057854198">
    <w:abstractNumId w:val="2"/>
  </w:num>
  <w:num w:numId="17" w16cid:durableId="1654022234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9B4"/>
    <w:rsid w:val="00006515"/>
    <w:rsid w:val="000065DD"/>
    <w:rsid w:val="000066CB"/>
    <w:rsid w:val="00012157"/>
    <w:rsid w:val="0001580B"/>
    <w:rsid w:val="0002450C"/>
    <w:rsid w:val="0002650E"/>
    <w:rsid w:val="00036B11"/>
    <w:rsid w:val="00044204"/>
    <w:rsid w:val="0004616D"/>
    <w:rsid w:val="00047E44"/>
    <w:rsid w:val="000574CF"/>
    <w:rsid w:val="00062BAD"/>
    <w:rsid w:val="000721DC"/>
    <w:rsid w:val="00074EB7"/>
    <w:rsid w:val="00074FF5"/>
    <w:rsid w:val="000762C1"/>
    <w:rsid w:val="000876BB"/>
    <w:rsid w:val="000B542A"/>
    <w:rsid w:val="000C5C38"/>
    <w:rsid w:val="000D6853"/>
    <w:rsid w:val="000E359D"/>
    <w:rsid w:val="000E3FB8"/>
    <w:rsid w:val="000E60D2"/>
    <w:rsid w:val="000F3181"/>
    <w:rsid w:val="001008AD"/>
    <w:rsid w:val="00100DD1"/>
    <w:rsid w:val="001135AF"/>
    <w:rsid w:val="0011469F"/>
    <w:rsid w:val="00114985"/>
    <w:rsid w:val="0014074B"/>
    <w:rsid w:val="00143FD1"/>
    <w:rsid w:val="00156431"/>
    <w:rsid w:val="00157DB3"/>
    <w:rsid w:val="001762D0"/>
    <w:rsid w:val="00185A9C"/>
    <w:rsid w:val="0018612F"/>
    <w:rsid w:val="00192913"/>
    <w:rsid w:val="001951CC"/>
    <w:rsid w:val="001A2F5E"/>
    <w:rsid w:val="001A4C43"/>
    <w:rsid w:val="001B4CEA"/>
    <w:rsid w:val="001B632C"/>
    <w:rsid w:val="001C2DA4"/>
    <w:rsid w:val="001C5D5C"/>
    <w:rsid w:val="001D5D67"/>
    <w:rsid w:val="001D6361"/>
    <w:rsid w:val="001D6B95"/>
    <w:rsid w:val="001E3D7B"/>
    <w:rsid w:val="001F2104"/>
    <w:rsid w:val="001F561E"/>
    <w:rsid w:val="00200052"/>
    <w:rsid w:val="002073E8"/>
    <w:rsid w:val="00207536"/>
    <w:rsid w:val="00226A67"/>
    <w:rsid w:val="00233544"/>
    <w:rsid w:val="00237337"/>
    <w:rsid w:val="00242A52"/>
    <w:rsid w:val="0024346E"/>
    <w:rsid w:val="0024763C"/>
    <w:rsid w:val="00253946"/>
    <w:rsid w:val="00262486"/>
    <w:rsid w:val="002735C6"/>
    <w:rsid w:val="00275292"/>
    <w:rsid w:val="00276596"/>
    <w:rsid w:val="002857D7"/>
    <w:rsid w:val="00287745"/>
    <w:rsid w:val="00287F7F"/>
    <w:rsid w:val="002927F5"/>
    <w:rsid w:val="002A4791"/>
    <w:rsid w:val="002B09F4"/>
    <w:rsid w:val="002B38E8"/>
    <w:rsid w:val="002B5615"/>
    <w:rsid w:val="002B626B"/>
    <w:rsid w:val="002B762D"/>
    <w:rsid w:val="002C41E5"/>
    <w:rsid w:val="002C4CE3"/>
    <w:rsid w:val="002C568C"/>
    <w:rsid w:val="002C5D29"/>
    <w:rsid w:val="002C761F"/>
    <w:rsid w:val="002D09B4"/>
    <w:rsid w:val="002D4E86"/>
    <w:rsid w:val="002D7533"/>
    <w:rsid w:val="002E23C5"/>
    <w:rsid w:val="002E52DB"/>
    <w:rsid w:val="002F43B4"/>
    <w:rsid w:val="00300960"/>
    <w:rsid w:val="003115AB"/>
    <w:rsid w:val="00311731"/>
    <w:rsid w:val="003409D8"/>
    <w:rsid w:val="00341E34"/>
    <w:rsid w:val="0034344A"/>
    <w:rsid w:val="0035304A"/>
    <w:rsid w:val="00353AC0"/>
    <w:rsid w:val="00360651"/>
    <w:rsid w:val="00364587"/>
    <w:rsid w:val="00380F3A"/>
    <w:rsid w:val="00381B52"/>
    <w:rsid w:val="003824E1"/>
    <w:rsid w:val="003A4093"/>
    <w:rsid w:val="003A4E53"/>
    <w:rsid w:val="003A7117"/>
    <w:rsid w:val="003B2521"/>
    <w:rsid w:val="003B2C34"/>
    <w:rsid w:val="003B4862"/>
    <w:rsid w:val="003B5B39"/>
    <w:rsid w:val="003D21C4"/>
    <w:rsid w:val="003D3EA1"/>
    <w:rsid w:val="003D4691"/>
    <w:rsid w:val="003D5896"/>
    <w:rsid w:val="003E058B"/>
    <w:rsid w:val="003E6259"/>
    <w:rsid w:val="003E75AE"/>
    <w:rsid w:val="003F33FB"/>
    <w:rsid w:val="003F5FD6"/>
    <w:rsid w:val="00400E6B"/>
    <w:rsid w:val="00401DA7"/>
    <w:rsid w:val="0042359B"/>
    <w:rsid w:val="004362B2"/>
    <w:rsid w:val="00437D5E"/>
    <w:rsid w:val="00450900"/>
    <w:rsid w:val="00463429"/>
    <w:rsid w:val="0046648E"/>
    <w:rsid w:val="00476B71"/>
    <w:rsid w:val="00483C14"/>
    <w:rsid w:val="00490C1D"/>
    <w:rsid w:val="00493EEA"/>
    <w:rsid w:val="0049674E"/>
    <w:rsid w:val="00497F98"/>
    <w:rsid w:val="004A0ED3"/>
    <w:rsid w:val="004B1D39"/>
    <w:rsid w:val="004B483F"/>
    <w:rsid w:val="004B7F0B"/>
    <w:rsid w:val="004D1C9B"/>
    <w:rsid w:val="004E6221"/>
    <w:rsid w:val="004F2A3E"/>
    <w:rsid w:val="00501DF2"/>
    <w:rsid w:val="00504C6B"/>
    <w:rsid w:val="005062A5"/>
    <w:rsid w:val="00506D14"/>
    <w:rsid w:val="00510032"/>
    <w:rsid w:val="00511479"/>
    <w:rsid w:val="00513C3F"/>
    <w:rsid w:val="00521540"/>
    <w:rsid w:val="005311C6"/>
    <w:rsid w:val="0053312F"/>
    <w:rsid w:val="00540865"/>
    <w:rsid w:val="00543850"/>
    <w:rsid w:val="00551735"/>
    <w:rsid w:val="00551D9C"/>
    <w:rsid w:val="00553844"/>
    <w:rsid w:val="00556A49"/>
    <w:rsid w:val="0056463F"/>
    <w:rsid w:val="005663D3"/>
    <w:rsid w:val="00570FF6"/>
    <w:rsid w:val="0058448E"/>
    <w:rsid w:val="00585A04"/>
    <w:rsid w:val="00595E68"/>
    <w:rsid w:val="005A48BF"/>
    <w:rsid w:val="005A54CB"/>
    <w:rsid w:val="005A5CC6"/>
    <w:rsid w:val="005A6AFC"/>
    <w:rsid w:val="005B6733"/>
    <w:rsid w:val="005C4DE2"/>
    <w:rsid w:val="005C6A60"/>
    <w:rsid w:val="005D6A27"/>
    <w:rsid w:val="005E02EE"/>
    <w:rsid w:val="005E5112"/>
    <w:rsid w:val="005F0872"/>
    <w:rsid w:val="0061017D"/>
    <w:rsid w:val="00617FDD"/>
    <w:rsid w:val="006201D5"/>
    <w:rsid w:val="0062371C"/>
    <w:rsid w:val="00624595"/>
    <w:rsid w:val="0063025B"/>
    <w:rsid w:val="006471EA"/>
    <w:rsid w:val="0065486F"/>
    <w:rsid w:val="00661FC5"/>
    <w:rsid w:val="00662565"/>
    <w:rsid w:val="00673644"/>
    <w:rsid w:val="006736CC"/>
    <w:rsid w:val="00676FCE"/>
    <w:rsid w:val="006807E8"/>
    <w:rsid w:val="006829B7"/>
    <w:rsid w:val="00683727"/>
    <w:rsid w:val="00683F1B"/>
    <w:rsid w:val="00691565"/>
    <w:rsid w:val="00693FDE"/>
    <w:rsid w:val="006A7F63"/>
    <w:rsid w:val="006B1FED"/>
    <w:rsid w:val="006C7E2C"/>
    <w:rsid w:val="006D04B1"/>
    <w:rsid w:val="006D2CA2"/>
    <w:rsid w:val="006D467C"/>
    <w:rsid w:val="006E629F"/>
    <w:rsid w:val="00707E43"/>
    <w:rsid w:val="00717C78"/>
    <w:rsid w:val="00720704"/>
    <w:rsid w:val="007316A5"/>
    <w:rsid w:val="00735910"/>
    <w:rsid w:val="00743308"/>
    <w:rsid w:val="00744A98"/>
    <w:rsid w:val="00763022"/>
    <w:rsid w:val="00770615"/>
    <w:rsid w:val="00771816"/>
    <w:rsid w:val="00775784"/>
    <w:rsid w:val="0078130F"/>
    <w:rsid w:val="007842B5"/>
    <w:rsid w:val="007900BA"/>
    <w:rsid w:val="00796695"/>
    <w:rsid w:val="007B1F8A"/>
    <w:rsid w:val="007B5F32"/>
    <w:rsid w:val="007E59F7"/>
    <w:rsid w:val="007E64CA"/>
    <w:rsid w:val="007F1068"/>
    <w:rsid w:val="007F641E"/>
    <w:rsid w:val="007F6A78"/>
    <w:rsid w:val="00803641"/>
    <w:rsid w:val="00812BB2"/>
    <w:rsid w:val="00817F0A"/>
    <w:rsid w:val="00822398"/>
    <w:rsid w:val="00825AAC"/>
    <w:rsid w:val="00827386"/>
    <w:rsid w:val="008320B8"/>
    <w:rsid w:val="00841928"/>
    <w:rsid w:val="0085191F"/>
    <w:rsid w:val="00853506"/>
    <w:rsid w:val="0085374C"/>
    <w:rsid w:val="00860606"/>
    <w:rsid w:val="00865093"/>
    <w:rsid w:val="0087676F"/>
    <w:rsid w:val="00876C4E"/>
    <w:rsid w:val="00880D91"/>
    <w:rsid w:val="0088167F"/>
    <w:rsid w:val="0088573E"/>
    <w:rsid w:val="00890A7D"/>
    <w:rsid w:val="00893057"/>
    <w:rsid w:val="008A2905"/>
    <w:rsid w:val="008A6DB5"/>
    <w:rsid w:val="008A7369"/>
    <w:rsid w:val="008B7C0E"/>
    <w:rsid w:val="008C0197"/>
    <w:rsid w:val="008C553D"/>
    <w:rsid w:val="008C6E3C"/>
    <w:rsid w:val="008D1317"/>
    <w:rsid w:val="008D3402"/>
    <w:rsid w:val="008D40EF"/>
    <w:rsid w:val="008E1469"/>
    <w:rsid w:val="008E3B10"/>
    <w:rsid w:val="008E4171"/>
    <w:rsid w:val="008F4CDA"/>
    <w:rsid w:val="009138C5"/>
    <w:rsid w:val="00917B76"/>
    <w:rsid w:val="00920656"/>
    <w:rsid w:val="0092087F"/>
    <w:rsid w:val="009213B3"/>
    <w:rsid w:val="00921790"/>
    <w:rsid w:val="00922BCA"/>
    <w:rsid w:val="00924BE0"/>
    <w:rsid w:val="009301CB"/>
    <w:rsid w:val="00932763"/>
    <w:rsid w:val="00945DC1"/>
    <w:rsid w:val="00952F95"/>
    <w:rsid w:val="0096667A"/>
    <w:rsid w:val="00971DC2"/>
    <w:rsid w:val="009753C1"/>
    <w:rsid w:val="009765D8"/>
    <w:rsid w:val="009766AF"/>
    <w:rsid w:val="00983991"/>
    <w:rsid w:val="009860EE"/>
    <w:rsid w:val="00995851"/>
    <w:rsid w:val="009A0751"/>
    <w:rsid w:val="009A15A2"/>
    <w:rsid w:val="009A4D96"/>
    <w:rsid w:val="009A4E77"/>
    <w:rsid w:val="009B5EAD"/>
    <w:rsid w:val="009C01F8"/>
    <w:rsid w:val="009E1E0F"/>
    <w:rsid w:val="009E7B41"/>
    <w:rsid w:val="009F1060"/>
    <w:rsid w:val="00A16C8A"/>
    <w:rsid w:val="00A218FC"/>
    <w:rsid w:val="00A2765C"/>
    <w:rsid w:val="00A30926"/>
    <w:rsid w:val="00A51BE8"/>
    <w:rsid w:val="00A5342D"/>
    <w:rsid w:val="00AA03DC"/>
    <w:rsid w:val="00AA32E8"/>
    <w:rsid w:val="00AB7841"/>
    <w:rsid w:val="00AC30AC"/>
    <w:rsid w:val="00AD3174"/>
    <w:rsid w:val="00AE0DFD"/>
    <w:rsid w:val="00AE1C96"/>
    <w:rsid w:val="00AE6E33"/>
    <w:rsid w:val="00B01869"/>
    <w:rsid w:val="00B01F46"/>
    <w:rsid w:val="00B11133"/>
    <w:rsid w:val="00B20C89"/>
    <w:rsid w:val="00B304D3"/>
    <w:rsid w:val="00B32EF0"/>
    <w:rsid w:val="00B33667"/>
    <w:rsid w:val="00B3795F"/>
    <w:rsid w:val="00B55376"/>
    <w:rsid w:val="00B57D17"/>
    <w:rsid w:val="00B649EE"/>
    <w:rsid w:val="00B67842"/>
    <w:rsid w:val="00B67E2A"/>
    <w:rsid w:val="00B7724D"/>
    <w:rsid w:val="00B80CF9"/>
    <w:rsid w:val="00B835CC"/>
    <w:rsid w:val="00B908B8"/>
    <w:rsid w:val="00B909B3"/>
    <w:rsid w:val="00B91434"/>
    <w:rsid w:val="00B951EF"/>
    <w:rsid w:val="00BA6FAE"/>
    <w:rsid w:val="00BB04BB"/>
    <w:rsid w:val="00BC185F"/>
    <w:rsid w:val="00BC5B82"/>
    <w:rsid w:val="00BC6201"/>
    <w:rsid w:val="00BD0721"/>
    <w:rsid w:val="00BD1C19"/>
    <w:rsid w:val="00BD3EF5"/>
    <w:rsid w:val="00BD6144"/>
    <w:rsid w:val="00BE64C5"/>
    <w:rsid w:val="00BE6928"/>
    <w:rsid w:val="00BE770A"/>
    <w:rsid w:val="00BF1A70"/>
    <w:rsid w:val="00C018B8"/>
    <w:rsid w:val="00C16EA7"/>
    <w:rsid w:val="00C172E3"/>
    <w:rsid w:val="00C17B6F"/>
    <w:rsid w:val="00C21B0F"/>
    <w:rsid w:val="00C249F1"/>
    <w:rsid w:val="00C31F13"/>
    <w:rsid w:val="00C34809"/>
    <w:rsid w:val="00C36F83"/>
    <w:rsid w:val="00C42795"/>
    <w:rsid w:val="00C50268"/>
    <w:rsid w:val="00C5304C"/>
    <w:rsid w:val="00C576BE"/>
    <w:rsid w:val="00C72339"/>
    <w:rsid w:val="00C74A99"/>
    <w:rsid w:val="00C74D0D"/>
    <w:rsid w:val="00C77280"/>
    <w:rsid w:val="00C83C11"/>
    <w:rsid w:val="00C849AE"/>
    <w:rsid w:val="00C852FC"/>
    <w:rsid w:val="00CB0639"/>
    <w:rsid w:val="00CB1D35"/>
    <w:rsid w:val="00CB45B8"/>
    <w:rsid w:val="00CB6571"/>
    <w:rsid w:val="00CC4E07"/>
    <w:rsid w:val="00CC525E"/>
    <w:rsid w:val="00CC54CA"/>
    <w:rsid w:val="00CC6896"/>
    <w:rsid w:val="00CC7D70"/>
    <w:rsid w:val="00CD7D16"/>
    <w:rsid w:val="00CF1970"/>
    <w:rsid w:val="00CF1FC1"/>
    <w:rsid w:val="00CF2E83"/>
    <w:rsid w:val="00CF7B52"/>
    <w:rsid w:val="00D05B04"/>
    <w:rsid w:val="00D15A40"/>
    <w:rsid w:val="00D3123B"/>
    <w:rsid w:val="00D31A97"/>
    <w:rsid w:val="00D3403A"/>
    <w:rsid w:val="00D36C34"/>
    <w:rsid w:val="00D41F67"/>
    <w:rsid w:val="00D52973"/>
    <w:rsid w:val="00D716E5"/>
    <w:rsid w:val="00D72ABA"/>
    <w:rsid w:val="00D77DE1"/>
    <w:rsid w:val="00D921EF"/>
    <w:rsid w:val="00DA384A"/>
    <w:rsid w:val="00DC22AB"/>
    <w:rsid w:val="00DC22B5"/>
    <w:rsid w:val="00DD4F51"/>
    <w:rsid w:val="00E0093D"/>
    <w:rsid w:val="00E20680"/>
    <w:rsid w:val="00E20775"/>
    <w:rsid w:val="00E214EA"/>
    <w:rsid w:val="00E30AC3"/>
    <w:rsid w:val="00E32ECE"/>
    <w:rsid w:val="00E34BA1"/>
    <w:rsid w:val="00E37110"/>
    <w:rsid w:val="00E41F47"/>
    <w:rsid w:val="00E54DD1"/>
    <w:rsid w:val="00E627B7"/>
    <w:rsid w:val="00E6584B"/>
    <w:rsid w:val="00E65B76"/>
    <w:rsid w:val="00E74CEF"/>
    <w:rsid w:val="00E77A2E"/>
    <w:rsid w:val="00E8171D"/>
    <w:rsid w:val="00E8588E"/>
    <w:rsid w:val="00E86F0C"/>
    <w:rsid w:val="00E94454"/>
    <w:rsid w:val="00E94AB7"/>
    <w:rsid w:val="00E9769B"/>
    <w:rsid w:val="00EA0557"/>
    <w:rsid w:val="00EA0A19"/>
    <w:rsid w:val="00EA2602"/>
    <w:rsid w:val="00EA7BA7"/>
    <w:rsid w:val="00EB5A3C"/>
    <w:rsid w:val="00ED0323"/>
    <w:rsid w:val="00ED0B4C"/>
    <w:rsid w:val="00EE0228"/>
    <w:rsid w:val="00EE21A8"/>
    <w:rsid w:val="00EE40A6"/>
    <w:rsid w:val="00EE5886"/>
    <w:rsid w:val="00EF533D"/>
    <w:rsid w:val="00EF5A23"/>
    <w:rsid w:val="00EF6952"/>
    <w:rsid w:val="00F055C9"/>
    <w:rsid w:val="00F178F5"/>
    <w:rsid w:val="00F21AB2"/>
    <w:rsid w:val="00F2619E"/>
    <w:rsid w:val="00F27D4D"/>
    <w:rsid w:val="00F334FD"/>
    <w:rsid w:val="00F4134F"/>
    <w:rsid w:val="00F456CB"/>
    <w:rsid w:val="00F46AC7"/>
    <w:rsid w:val="00F53B1F"/>
    <w:rsid w:val="00F5644F"/>
    <w:rsid w:val="00F64AD0"/>
    <w:rsid w:val="00F65B17"/>
    <w:rsid w:val="00F71292"/>
    <w:rsid w:val="00F73C47"/>
    <w:rsid w:val="00F860B2"/>
    <w:rsid w:val="00F95A60"/>
    <w:rsid w:val="00FA2A28"/>
    <w:rsid w:val="00FB61A8"/>
    <w:rsid w:val="00FC2279"/>
    <w:rsid w:val="00FC4764"/>
    <w:rsid w:val="00FD01E1"/>
    <w:rsid w:val="00FD375C"/>
    <w:rsid w:val="00FD4FA7"/>
    <w:rsid w:val="00FD55AE"/>
    <w:rsid w:val="00FD68AA"/>
    <w:rsid w:val="00FE23F1"/>
    <w:rsid w:val="00FE2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538AFC"/>
  <w15:chartTrackingRefBased/>
  <w15:docId w15:val="{90D86076-1ACE-4030-B9F5-7BA38A5AF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32ECE"/>
    <w:pPr>
      <w:spacing w:after="60"/>
      <w:jc w:val="both"/>
    </w:pPr>
    <w:rPr>
      <w:rFonts w:ascii="Arial" w:hAnsi="Arial"/>
      <w:sz w:val="22"/>
    </w:rPr>
  </w:style>
  <w:style w:type="paragraph" w:styleId="Nagwek1">
    <w:name w:val="heading 1"/>
    <w:aliases w:val="Nagłówek 11,Nagłówek 1a,opis,Heading 1"/>
    <w:basedOn w:val="Normalny"/>
    <w:next w:val="Normalny"/>
    <w:qFormat/>
    <w:pPr>
      <w:keepNext/>
      <w:numPr>
        <w:numId w:val="1"/>
      </w:numPr>
      <w:spacing w:before="240" w:after="120"/>
      <w:jc w:val="center"/>
      <w:outlineLvl w:val="0"/>
    </w:pPr>
    <w:rPr>
      <w:b/>
      <w:spacing w:val="10"/>
      <w:kern w:val="28"/>
      <w:sz w:val="44"/>
    </w:rPr>
  </w:style>
  <w:style w:type="paragraph" w:styleId="Nagwek2">
    <w:name w:val="heading 2"/>
    <w:aliases w:val="Nagłówek 12,_CZĘŚĆ,CZĘŚĆ"/>
    <w:basedOn w:val="Normalny"/>
    <w:next w:val="Normalny"/>
    <w:link w:val="Nagwek2Znak"/>
    <w:qFormat/>
    <w:rsid w:val="0063025B"/>
    <w:pPr>
      <w:keepNext/>
      <w:numPr>
        <w:ilvl w:val="1"/>
        <w:numId w:val="2"/>
      </w:numPr>
      <w:tabs>
        <w:tab w:val="left" w:pos="851"/>
      </w:tabs>
      <w:spacing w:before="120"/>
      <w:outlineLvl w:val="1"/>
    </w:pPr>
    <w:rPr>
      <w:b/>
      <w:spacing w:val="10"/>
      <w:sz w:val="28"/>
    </w:rPr>
  </w:style>
  <w:style w:type="paragraph" w:styleId="Nagwek3">
    <w:name w:val="heading 3"/>
    <w:aliases w:val="Nagłówek 13,aa"/>
    <w:basedOn w:val="Normalny"/>
    <w:next w:val="Normalny"/>
    <w:link w:val="Nagwek3Znak"/>
    <w:qFormat/>
    <w:rsid w:val="0063025B"/>
    <w:pPr>
      <w:keepNext/>
      <w:numPr>
        <w:ilvl w:val="2"/>
        <w:numId w:val="3"/>
      </w:numPr>
      <w:outlineLvl w:val="2"/>
    </w:pPr>
    <w:rPr>
      <w:b/>
      <w:spacing w:val="10"/>
      <w:sz w:val="24"/>
    </w:rPr>
  </w:style>
  <w:style w:type="paragraph" w:styleId="Nagwek4">
    <w:name w:val="heading 4"/>
    <w:basedOn w:val="Normalny"/>
    <w:next w:val="Wcicienormalne"/>
    <w:qFormat/>
    <w:pPr>
      <w:ind w:left="354"/>
      <w:outlineLvl w:val="3"/>
    </w:pPr>
    <w:rPr>
      <w:u w:val="single"/>
      <w:lang w:val="en-GB"/>
    </w:rPr>
  </w:style>
  <w:style w:type="paragraph" w:styleId="Nagwek5">
    <w:name w:val="heading 5"/>
    <w:aliases w:val="3 podrozdział,3 Podrozdział"/>
    <w:basedOn w:val="Normalny"/>
    <w:next w:val="Normalny"/>
    <w:qFormat/>
    <w:pPr>
      <w:numPr>
        <w:ilvl w:val="4"/>
        <w:numId w:val="1"/>
      </w:numPr>
      <w:spacing w:before="240"/>
      <w:outlineLvl w:val="4"/>
    </w:pPr>
  </w:style>
  <w:style w:type="paragraph" w:styleId="Nagwek6">
    <w:name w:val="heading 6"/>
    <w:aliases w:val="4 punktor"/>
    <w:basedOn w:val="Normalny"/>
    <w:next w:val="Normalny"/>
    <w:qFormat/>
    <w:pPr>
      <w:numPr>
        <w:ilvl w:val="5"/>
        <w:numId w:val="1"/>
      </w:numPr>
      <w:spacing w:before="240"/>
      <w:outlineLvl w:val="5"/>
    </w:pPr>
    <w:rPr>
      <w:i/>
    </w:rPr>
  </w:style>
  <w:style w:type="paragraph" w:styleId="Nagwek7">
    <w:name w:val="heading 7"/>
    <w:aliases w:val="5 punktor"/>
    <w:basedOn w:val="Normalny"/>
    <w:next w:val="Normalny"/>
    <w:qFormat/>
    <w:pPr>
      <w:numPr>
        <w:ilvl w:val="6"/>
        <w:numId w:val="1"/>
      </w:numPr>
      <w:spacing w:before="240"/>
      <w:outlineLvl w:val="6"/>
    </w:pPr>
    <w:rPr>
      <w:sz w:val="20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/>
      <w:outlineLvl w:val="7"/>
    </w:pPr>
    <w:rPr>
      <w:i/>
      <w:sz w:val="20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/>
      <w:outlineLvl w:val="8"/>
    </w:pPr>
    <w:rPr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pPr>
      <w:ind w:left="708"/>
    </w:pPr>
  </w:style>
  <w:style w:type="paragraph" w:styleId="Tekstpodstawowy">
    <w:name w:val="Body Text"/>
    <w:basedOn w:val="Normalny"/>
    <w:pPr>
      <w:autoSpaceDE w:val="0"/>
      <w:autoSpaceDN w:val="0"/>
      <w:spacing w:after="120"/>
      <w:ind w:firstLine="567"/>
    </w:pPr>
    <w:rPr>
      <w:spacing w:val="10"/>
    </w:rPr>
  </w:style>
  <w:style w:type="paragraph" w:customStyle="1" w:styleId="artur">
    <w:name w:val="artur"/>
    <w:basedOn w:val="Normalny"/>
    <w:pPr>
      <w:suppressLineNumbers/>
      <w:tabs>
        <w:tab w:val="center" w:pos="0"/>
      </w:tabs>
      <w:autoSpaceDE w:val="0"/>
      <w:autoSpaceDN w:val="0"/>
      <w:spacing w:line="320" w:lineRule="atLeast"/>
    </w:pPr>
    <w:rPr>
      <w:spacing w:val="20"/>
    </w:rPr>
  </w:style>
  <w:style w:type="paragraph" w:customStyle="1" w:styleId="WZOR">
    <w:name w:val="WZOR"/>
    <w:basedOn w:val="Normalny"/>
    <w:pPr>
      <w:keepNext/>
      <w:autoSpaceDE w:val="0"/>
      <w:autoSpaceDN w:val="0"/>
      <w:spacing w:before="180" w:after="180"/>
      <w:ind w:firstLine="567"/>
    </w:pPr>
    <w:rPr>
      <w:spacing w:val="10"/>
    </w:rPr>
  </w:style>
  <w:style w:type="paragraph" w:customStyle="1" w:styleId="tabela">
    <w:name w:val="tabela"/>
    <w:basedOn w:val="Normalny"/>
    <w:pPr>
      <w:autoSpaceDE w:val="0"/>
      <w:autoSpaceDN w:val="0"/>
    </w:pPr>
    <w:rPr>
      <w:spacing w:val="1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  <w:autoSpaceDE w:val="0"/>
      <w:autoSpaceDN w:val="0"/>
      <w:ind w:firstLine="567"/>
    </w:pPr>
    <w:rPr>
      <w:spacing w:val="1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autoSpaceDE w:val="0"/>
      <w:autoSpaceDN w:val="0"/>
      <w:ind w:firstLine="567"/>
    </w:pPr>
    <w:rPr>
      <w:spacing w:val="10"/>
    </w:rPr>
  </w:style>
  <w:style w:type="paragraph" w:styleId="Tekstprzypisudolnego">
    <w:name w:val="footnote text"/>
    <w:basedOn w:val="Normalny"/>
    <w:semiHidden/>
    <w:rPr>
      <w:lang w:val="en-GB"/>
    </w:rPr>
  </w:style>
  <w:style w:type="paragraph" w:customStyle="1" w:styleId="podpunkty">
    <w:name w:val="podpunkty"/>
    <w:basedOn w:val="Normalny"/>
    <w:pPr>
      <w:autoSpaceDE w:val="0"/>
      <w:autoSpaceDN w:val="0"/>
      <w:spacing w:after="120"/>
      <w:ind w:left="851" w:hanging="851"/>
    </w:pPr>
    <w:rPr>
      <w:b/>
      <w:i/>
      <w:spacing w:val="10"/>
    </w:rPr>
  </w:style>
  <w:style w:type="paragraph" w:styleId="Tekstpodstawowy2">
    <w:name w:val="Body Text 2"/>
    <w:basedOn w:val="Normalny"/>
    <w:rPr>
      <w:b/>
      <w:i/>
    </w:rPr>
  </w:style>
  <w:style w:type="paragraph" w:styleId="Tytu">
    <w:name w:val="Title"/>
    <w:basedOn w:val="Normalny"/>
    <w:qFormat/>
    <w:pPr>
      <w:widowControl w:val="0"/>
      <w:autoSpaceDE w:val="0"/>
      <w:autoSpaceDN w:val="0"/>
      <w:ind w:firstLine="567"/>
      <w:jc w:val="center"/>
    </w:pPr>
    <w:rPr>
      <w:b/>
      <w:spacing w:val="10"/>
      <w:sz w:val="52"/>
    </w:rPr>
  </w:style>
  <w:style w:type="paragraph" w:styleId="Spistreci1">
    <w:name w:val="toc 1"/>
    <w:basedOn w:val="Normalny"/>
    <w:next w:val="Normalny"/>
    <w:autoRedefine/>
    <w:uiPriority w:val="39"/>
    <w:pPr>
      <w:keepNext/>
      <w:autoSpaceDE w:val="0"/>
      <w:autoSpaceDN w:val="0"/>
      <w:spacing w:before="240"/>
      <w:ind w:left="284" w:right="851" w:hanging="284"/>
    </w:pPr>
    <w:rPr>
      <w:b/>
      <w:caps/>
      <w:spacing w:val="10"/>
    </w:rPr>
  </w:style>
  <w:style w:type="paragraph" w:styleId="Spistreci2">
    <w:name w:val="toc 2"/>
    <w:basedOn w:val="Normalny"/>
    <w:next w:val="Normalny"/>
    <w:autoRedefine/>
    <w:uiPriority w:val="39"/>
    <w:pPr>
      <w:autoSpaceDE w:val="0"/>
      <w:autoSpaceDN w:val="0"/>
      <w:ind w:left="454" w:right="851" w:hanging="454"/>
    </w:pPr>
    <w:rPr>
      <w:spacing w:val="10"/>
    </w:rPr>
  </w:style>
  <w:style w:type="paragraph" w:styleId="Tekstpodstawowywcity">
    <w:name w:val="Body Text Indent"/>
    <w:basedOn w:val="Normalny"/>
    <w:link w:val="TekstpodstawowywcityZnak"/>
    <w:pPr>
      <w:autoSpaceDE w:val="0"/>
      <w:autoSpaceDN w:val="0"/>
      <w:ind w:firstLine="567"/>
    </w:pPr>
    <w:rPr>
      <w:spacing w:val="10"/>
    </w:rPr>
  </w:style>
  <w:style w:type="paragraph" w:styleId="Tekstpodstawowy3">
    <w:name w:val="Body Text 3"/>
    <w:basedOn w:val="Normalny"/>
    <w:pPr>
      <w:autoSpaceDE w:val="0"/>
      <w:autoSpaceDN w:val="0"/>
      <w:spacing w:line="360" w:lineRule="atLeast"/>
      <w:jc w:val="center"/>
    </w:pPr>
    <w:rPr>
      <w:b/>
      <w:spacing w:val="10"/>
    </w:rPr>
  </w:style>
  <w:style w:type="paragraph" w:styleId="Spistreci3">
    <w:name w:val="toc 3"/>
    <w:basedOn w:val="Normalny"/>
    <w:next w:val="Normalny"/>
    <w:autoRedefine/>
    <w:semiHidden/>
    <w:pPr>
      <w:ind w:left="480"/>
    </w:pPr>
  </w:style>
  <w:style w:type="paragraph" w:styleId="Spistreci4">
    <w:name w:val="toc 4"/>
    <w:basedOn w:val="Normalny"/>
    <w:next w:val="Normalny"/>
    <w:autoRedefine/>
    <w:semiHidden/>
    <w:pPr>
      <w:ind w:left="720"/>
    </w:pPr>
  </w:style>
  <w:style w:type="paragraph" w:styleId="Spistreci5">
    <w:name w:val="toc 5"/>
    <w:basedOn w:val="Normalny"/>
    <w:next w:val="Normalny"/>
    <w:autoRedefine/>
    <w:semiHidden/>
    <w:pPr>
      <w:ind w:left="960"/>
    </w:pPr>
  </w:style>
  <w:style w:type="paragraph" w:styleId="Spistreci6">
    <w:name w:val="toc 6"/>
    <w:basedOn w:val="Normalny"/>
    <w:next w:val="Normalny"/>
    <w:autoRedefine/>
    <w:semiHidden/>
    <w:pPr>
      <w:ind w:left="1200"/>
    </w:pPr>
  </w:style>
  <w:style w:type="paragraph" w:styleId="Spistreci7">
    <w:name w:val="toc 7"/>
    <w:basedOn w:val="Normalny"/>
    <w:next w:val="Normalny"/>
    <w:autoRedefine/>
    <w:semiHidden/>
    <w:pPr>
      <w:ind w:left="1440"/>
    </w:pPr>
  </w:style>
  <w:style w:type="paragraph" w:styleId="Spistreci8">
    <w:name w:val="toc 8"/>
    <w:basedOn w:val="Normalny"/>
    <w:next w:val="Normalny"/>
    <w:autoRedefine/>
    <w:semiHidden/>
    <w:pPr>
      <w:ind w:left="1680"/>
    </w:pPr>
  </w:style>
  <w:style w:type="paragraph" w:styleId="Spistreci9">
    <w:name w:val="toc 9"/>
    <w:basedOn w:val="Normalny"/>
    <w:next w:val="Normalny"/>
    <w:autoRedefine/>
    <w:semiHidden/>
    <w:pPr>
      <w:ind w:left="1920"/>
    </w:pPr>
  </w:style>
  <w:style w:type="character" w:styleId="Hipercze">
    <w:name w:val="Hyperlink"/>
    <w:uiPriority w:val="99"/>
    <w:rPr>
      <w:color w:val="0000FF"/>
      <w:u w:val="single"/>
    </w:rPr>
  </w:style>
  <w:style w:type="paragraph" w:styleId="Indeks1">
    <w:name w:val="index 1"/>
    <w:basedOn w:val="Normalny"/>
    <w:next w:val="Normalny"/>
    <w:autoRedefine/>
    <w:semiHidden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pPr>
      <w:ind w:left="2160" w:hanging="240"/>
    </w:pPr>
  </w:style>
  <w:style w:type="paragraph" w:styleId="Nagwekindeksu">
    <w:name w:val="index heading"/>
    <w:basedOn w:val="Normalny"/>
    <w:next w:val="Indeks1"/>
    <w:semiHidden/>
  </w:style>
  <w:style w:type="character" w:styleId="UyteHipercze">
    <w:name w:val="FollowedHyperlink"/>
    <w:rPr>
      <w:color w:val="800080"/>
      <w:u w:val="single"/>
    </w:rPr>
  </w:style>
  <w:style w:type="paragraph" w:customStyle="1" w:styleId="Naglowek3">
    <w:name w:val="Naglowek 3"/>
    <w:basedOn w:val="Normalny"/>
    <w:next w:val="Normalny"/>
    <w:pPr>
      <w:keepNext/>
      <w:tabs>
        <w:tab w:val="left" w:pos="851"/>
      </w:tabs>
      <w:spacing w:before="360" w:after="120"/>
      <w:ind w:left="851" w:hanging="851"/>
    </w:pPr>
    <w:rPr>
      <w:b/>
      <w:spacing w:val="10"/>
      <w:sz w:val="28"/>
    </w:rPr>
  </w:style>
  <w:style w:type="paragraph" w:styleId="Tekstpodstawowywcity2">
    <w:name w:val="Body Text Indent 2"/>
    <w:basedOn w:val="Normalny"/>
    <w:pPr>
      <w:tabs>
        <w:tab w:val="left" w:pos="1418"/>
      </w:tabs>
      <w:ind w:left="1418" w:hanging="1418"/>
    </w:pPr>
  </w:style>
  <w:style w:type="character" w:customStyle="1" w:styleId="StopkaZnak">
    <w:name w:val="Stopka Znak"/>
    <w:link w:val="Stopka"/>
    <w:uiPriority w:val="99"/>
    <w:rsid w:val="009A4E77"/>
    <w:rPr>
      <w:rFonts w:ascii="Arial" w:hAnsi="Arial"/>
      <w:spacing w:val="10"/>
      <w:sz w:val="22"/>
    </w:rPr>
  </w:style>
  <w:style w:type="character" w:customStyle="1" w:styleId="Nagwek2Znak">
    <w:name w:val="Nagłówek 2 Znak"/>
    <w:aliases w:val="Nagłówek 12 Znak,_CZĘŚĆ Znak,CZĘŚĆ Znak"/>
    <w:link w:val="Nagwek2"/>
    <w:rsid w:val="0063025B"/>
    <w:rPr>
      <w:rFonts w:ascii="Arial" w:hAnsi="Arial"/>
      <w:b/>
      <w:spacing w:val="10"/>
      <w:sz w:val="28"/>
    </w:rPr>
  </w:style>
  <w:style w:type="paragraph" w:styleId="NormalnyWeb">
    <w:name w:val="Normal (Web)"/>
    <w:basedOn w:val="Normalny"/>
    <w:uiPriority w:val="99"/>
    <w:unhideWhenUsed/>
    <w:rsid w:val="007900BA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customStyle="1" w:styleId="apple-tab-span">
    <w:name w:val="apple-tab-span"/>
    <w:basedOn w:val="Domylnaczcionkaakapitu"/>
    <w:rsid w:val="007900BA"/>
  </w:style>
  <w:style w:type="paragraph" w:customStyle="1" w:styleId="Nagwek51">
    <w:name w:val="Nagłówek 51"/>
    <w:basedOn w:val="Normalny"/>
    <w:next w:val="Normalny"/>
    <w:rsid w:val="004B1D39"/>
    <w:pPr>
      <w:keepNext/>
      <w:suppressAutoHyphens/>
      <w:autoSpaceDN w:val="0"/>
      <w:spacing w:before="360"/>
      <w:jc w:val="center"/>
      <w:textAlignment w:val="baseline"/>
      <w:outlineLvl w:val="4"/>
    </w:pPr>
    <w:rPr>
      <w:rFonts w:ascii="FuturaTEELig, 'Times New Roman'" w:hAnsi="FuturaTEELig, 'Times New Roman'" w:cs="FuturaTEELig, 'Times New Roman'"/>
      <w:b/>
      <w:color w:val="000080"/>
      <w:kern w:val="3"/>
      <w:sz w:val="40"/>
      <w:lang w:eastAsia="zh-CN"/>
    </w:rPr>
  </w:style>
  <w:style w:type="character" w:customStyle="1" w:styleId="Nagwek3Znak">
    <w:name w:val="Nagłówek 3 Znak"/>
    <w:aliases w:val="Nagłówek 13 Znak,aa Znak"/>
    <w:basedOn w:val="Domylnaczcionkaakapitu"/>
    <w:link w:val="Nagwek3"/>
    <w:rsid w:val="0063025B"/>
    <w:rPr>
      <w:rFonts w:ascii="Arial" w:hAnsi="Arial"/>
      <w:b/>
      <w:spacing w:val="1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2B09F4"/>
    <w:rPr>
      <w:rFonts w:ascii="Arial" w:hAnsi="Arial"/>
      <w:spacing w:val="10"/>
      <w:sz w:val="22"/>
    </w:rPr>
  </w:style>
  <w:style w:type="paragraph" w:customStyle="1" w:styleId="Franz">
    <w:name w:val="Franz"/>
    <w:basedOn w:val="Normalny"/>
    <w:rsid w:val="00E0093D"/>
    <w:pPr>
      <w:spacing w:line="360" w:lineRule="auto"/>
    </w:pPr>
  </w:style>
  <w:style w:type="paragraph" w:styleId="Akapitzlist">
    <w:name w:val="List Paragraph"/>
    <w:basedOn w:val="Normalny"/>
    <w:uiPriority w:val="34"/>
    <w:qFormat/>
    <w:rsid w:val="00E0093D"/>
    <w:pPr>
      <w:ind w:left="720"/>
      <w:contextualSpacing/>
      <w:jc w:val="left"/>
    </w:pPr>
  </w:style>
  <w:style w:type="character" w:customStyle="1" w:styleId="TekstpodstawowywcityZnak">
    <w:name w:val="Tekst podstawowy wcięty Znak"/>
    <w:link w:val="Tekstpodstawowywcity"/>
    <w:rsid w:val="00B11133"/>
    <w:rPr>
      <w:rFonts w:ascii="Arial" w:hAnsi="Arial"/>
      <w:spacing w:val="10"/>
      <w:sz w:val="22"/>
    </w:rPr>
  </w:style>
  <w:style w:type="paragraph" w:customStyle="1" w:styleId="TableContents">
    <w:name w:val="Table Contents"/>
    <w:basedOn w:val="Normalny"/>
    <w:rsid w:val="00B11133"/>
    <w:pPr>
      <w:widowControl w:val="0"/>
      <w:suppressLineNumbers/>
      <w:suppressAutoHyphens/>
      <w:autoSpaceDN w:val="0"/>
      <w:spacing w:after="0"/>
      <w:jc w:val="left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7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ACA7C-AF94-40D5-A984-0ACE79BD9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20</Pages>
  <Words>1474</Words>
  <Characters>8844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III</vt:lpstr>
    </vt:vector>
  </TitlesOfParts>
  <Company/>
  <LinksUpToDate>false</LinksUpToDate>
  <CharactersWithSpaces>10298</CharactersWithSpaces>
  <SharedDoc>false</SharedDoc>
  <HLinks>
    <vt:vector size="30" baseType="variant">
      <vt:variant>
        <vt:i4>1703987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_Toc531176097</vt:lpwstr>
      </vt:variant>
      <vt:variant>
        <vt:i4>1703987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_Toc531176096</vt:lpwstr>
      </vt:variant>
      <vt:variant>
        <vt:i4>1703987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_Toc531176095</vt:lpwstr>
      </vt:variant>
      <vt:variant>
        <vt:i4>1703987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_Toc531176094</vt:lpwstr>
      </vt:variant>
      <vt:variant>
        <vt:i4>1703987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_Toc531176093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III</dc:title>
  <dc:subject/>
  <dc:creator>Krzysztof Obst</dc:creator>
  <cp:keywords/>
  <cp:lastModifiedBy>Malgorzata Obst</cp:lastModifiedBy>
  <cp:revision>6</cp:revision>
  <cp:lastPrinted>2022-06-28T12:25:00Z</cp:lastPrinted>
  <dcterms:created xsi:type="dcterms:W3CDTF">2022-06-28T12:30:00Z</dcterms:created>
  <dcterms:modified xsi:type="dcterms:W3CDTF">2022-06-28T13:22:00Z</dcterms:modified>
</cp:coreProperties>
</file>